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89" w:rsidRPr="003D783E" w:rsidRDefault="00887989" w:rsidP="00887989">
      <w:pPr>
        <w:rPr>
          <w:rFonts w:eastAsia="HG丸ｺﾞｼｯｸM-PRO"/>
          <w:b/>
          <w:sz w:val="24"/>
          <w:szCs w:val="24"/>
        </w:rPr>
      </w:pPr>
      <w:r w:rsidRPr="003D783E">
        <w:rPr>
          <w:rFonts w:eastAsia="HG丸ｺﾞｼｯｸM-PRO" w:hint="eastAsia"/>
          <w:b/>
          <w:sz w:val="24"/>
          <w:szCs w:val="24"/>
        </w:rPr>
        <w:t>構造設備等基準</w:t>
      </w:r>
    </w:p>
    <w:p w:rsidR="00887989" w:rsidRPr="003D783E" w:rsidRDefault="00887989" w:rsidP="00887989">
      <w:pPr>
        <w:rPr>
          <w:b/>
        </w:rPr>
      </w:pPr>
      <w:r w:rsidRPr="003D783E">
        <w:rPr>
          <w:rFonts w:hint="eastAsia"/>
          <w:b/>
        </w:rPr>
        <w:t>○　構造設備基準</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1275"/>
        <w:gridCol w:w="6663"/>
      </w:tblGrid>
      <w:tr w:rsidR="00887989" w:rsidRPr="003D783E" w:rsidTr="007B629D">
        <w:trPr>
          <w:cantSplit/>
          <w:trHeight w:val="412"/>
        </w:trPr>
        <w:tc>
          <w:tcPr>
            <w:tcW w:w="2274" w:type="dxa"/>
            <w:gridSpan w:val="2"/>
            <w:vAlign w:val="center"/>
          </w:tcPr>
          <w:p w:rsidR="00887989" w:rsidRPr="003D783E" w:rsidRDefault="00887989" w:rsidP="007B629D">
            <w:pPr>
              <w:jc w:val="center"/>
            </w:pPr>
            <w:r w:rsidRPr="003D783E">
              <w:rPr>
                <w:rFonts w:hint="eastAsia"/>
              </w:rPr>
              <w:t>項　　目</w:t>
            </w:r>
          </w:p>
        </w:tc>
        <w:tc>
          <w:tcPr>
            <w:tcW w:w="6663" w:type="dxa"/>
            <w:vAlign w:val="center"/>
          </w:tcPr>
          <w:p w:rsidR="00887989" w:rsidRPr="003D783E" w:rsidRDefault="00887989" w:rsidP="007B629D">
            <w:pPr>
              <w:ind w:left="-93"/>
              <w:jc w:val="center"/>
            </w:pPr>
            <w:r w:rsidRPr="003D783E">
              <w:rPr>
                <w:rFonts w:hint="eastAsia"/>
              </w:rPr>
              <w:t>基　　　　準</w:t>
            </w:r>
          </w:p>
        </w:tc>
      </w:tr>
      <w:tr w:rsidR="00887989" w:rsidRPr="003D783E" w:rsidTr="007B629D">
        <w:trPr>
          <w:cantSplit/>
          <w:trHeight w:val="225"/>
        </w:trPr>
        <w:tc>
          <w:tcPr>
            <w:tcW w:w="999" w:type="dxa"/>
            <w:vMerge w:val="restart"/>
            <w:vAlign w:val="center"/>
          </w:tcPr>
          <w:p w:rsidR="00887989" w:rsidRPr="003D783E" w:rsidRDefault="00887989" w:rsidP="007B629D">
            <w:pPr>
              <w:widowControl/>
              <w:jc w:val="center"/>
            </w:pPr>
            <w:r w:rsidRPr="003D783E">
              <w:rPr>
                <w:rFonts w:hint="eastAsia"/>
              </w:rPr>
              <w:t>全般</w:t>
            </w:r>
          </w:p>
        </w:tc>
        <w:tc>
          <w:tcPr>
            <w:tcW w:w="1275" w:type="dxa"/>
            <w:vAlign w:val="center"/>
          </w:tcPr>
          <w:p w:rsidR="00887989" w:rsidRPr="003D783E" w:rsidRDefault="00887989" w:rsidP="007B629D">
            <w:pPr>
              <w:jc w:val="center"/>
            </w:pPr>
            <w:r w:rsidRPr="003D783E">
              <w:rPr>
                <w:rFonts w:hint="eastAsia"/>
              </w:rPr>
              <w:t>区分</w:t>
            </w:r>
          </w:p>
        </w:tc>
        <w:tc>
          <w:tcPr>
            <w:tcW w:w="6663" w:type="dxa"/>
            <w:vAlign w:val="center"/>
          </w:tcPr>
          <w:p w:rsidR="00887989" w:rsidRPr="003D783E" w:rsidRDefault="00887989" w:rsidP="007B629D">
            <w:pPr>
              <w:spacing w:line="240" w:lineRule="exact"/>
              <w:rPr>
                <w:sz w:val="20"/>
              </w:rPr>
            </w:pPr>
            <w:r w:rsidRPr="003D783E">
              <w:rPr>
                <w:rFonts w:hint="eastAsia"/>
                <w:sz w:val="20"/>
              </w:rPr>
              <w:t>□　隔壁等により区画すること。　　　　　　　　（条例</w:t>
            </w:r>
            <w:r w:rsidRPr="003D783E">
              <w:rPr>
                <w:rFonts w:hint="eastAsia"/>
                <w:sz w:val="20"/>
              </w:rPr>
              <w:t>4</w:t>
            </w:r>
            <w:r w:rsidRPr="003D783E">
              <w:rPr>
                <w:rFonts w:hint="eastAsia"/>
                <w:sz w:val="20"/>
              </w:rPr>
              <w:t>条</w:t>
            </w:r>
            <w:r w:rsidRPr="003D783E">
              <w:rPr>
                <w:rFonts w:hint="eastAsia"/>
                <w:sz w:val="20"/>
              </w:rPr>
              <w:t>1</w:t>
            </w:r>
            <w:r w:rsidRPr="003D783E">
              <w:rPr>
                <w:rFonts w:hint="eastAsia"/>
                <w:sz w:val="20"/>
              </w:rPr>
              <w:t>項</w:t>
            </w:r>
            <w:r w:rsidRPr="003D783E">
              <w:rPr>
                <w:rFonts w:hint="eastAsia"/>
                <w:sz w:val="20"/>
              </w:rPr>
              <w:t>1</w:t>
            </w:r>
            <w:r w:rsidRPr="003D783E">
              <w:rPr>
                <w:rFonts w:hint="eastAsia"/>
                <w:sz w:val="20"/>
              </w:rPr>
              <w:t>号）</w:t>
            </w:r>
          </w:p>
        </w:tc>
      </w:tr>
      <w:tr w:rsidR="00887989" w:rsidRPr="003D783E" w:rsidTr="007B629D">
        <w:trPr>
          <w:cantSplit/>
          <w:trHeight w:val="540"/>
        </w:trPr>
        <w:tc>
          <w:tcPr>
            <w:tcW w:w="999" w:type="dxa"/>
            <w:vMerge/>
            <w:vAlign w:val="center"/>
          </w:tcPr>
          <w:p w:rsidR="00887989" w:rsidRPr="003D783E" w:rsidRDefault="00887989" w:rsidP="007B629D">
            <w:pPr>
              <w:widowControl/>
              <w:jc w:val="center"/>
            </w:pPr>
          </w:p>
        </w:tc>
        <w:tc>
          <w:tcPr>
            <w:tcW w:w="1275" w:type="dxa"/>
            <w:vAlign w:val="center"/>
          </w:tcPr>
          <w:p w:rsidR="00887989" w:rsidRPr="003D783E" w:rsidRDefault="00887989" w:rsidP="007B629D">
            <w:pPr>
              <w:jc w:val="center"/>
            </w:pPr>
            <w:r w:rsidRPr="003D783E">
              <w:rPr>
                <w:rFonts w:hint="eastAsia"/>
              </w:rPr>
              <w:t>採光・照明</w:t>
            </w:r>
          </w:p>
          <w:p w:rsidR="00887989" w:rsidRPr="003D783E" w:rsidRDefault="00887989" w:rsidP="007B629D">
            <w:pPr>
              <w:jc w:val="center"/>
            </w:pPr>
            <w:r w:rsidRPr="003D783E">
              <w:rPr>
                <w:rFonts w:hint="eastAsia"/>
              </w:rPr>
              <w:t>・換気</w:t>
            </w:r>
          </w:p>
        </w:tc>
        <w:tc>
          <w:tcPr>
            <w:tcW w:w="6663" w:type="dxa"/>
            <w:vAlign w:val="center"/>
          </w:tcPr>
          <w:p w:rsidR="00887989" w:rsidRPr="003D783E" w:rsidRDefault="00887989" w:rsidP="007B629D">
            <w:pPr>
              <w:widowControl/>
              <w:spacing w:line="240" w:lineRule="exact"/>
              <w:rPr>
                <w:sz w:val="20"/>
              </w:rPr>
            </w:pPr>
            <w:r w:rsidRPr="003D783E">
              <w:rPr>
                <w:rFonts w:hint="eastAsia"/>
                <w:sz w:val="20"/>
              </w:rPr>
              <w:t>□　充分にすること。　　　　　　　　　　　　　（法</w:t>
            </w:r>
            <w:r w:rsidRPr="003D783E">
              <w:rPr>
                <w:sz w:val="20"/>
              </w:rPr>
              <w:t>12</w:t>
            </w:r>
            <w:r w:rsidRPr="003D783E">
              <w:rPr>
                <w:rFonts w:hint="eastAsia"/>
                <w:sz w:val="20"/>
              </w:rPr>
              <w:t>（</w:t>
            </w:r>
            <w:r w:rsidRPr="003D783E">
              <w:rPr>
                <w:sz w:val="20"/>
              </w:rPr>
              <w:t>13</w:t>
            </w:r>
            <w:r w:rsidRPr="003D783E">
              <w:rPr>
                <w:rFonts w:hint="eastAsia"/>
                <w:sz w:val="20"/>
              </w:rPr>
              <w:t>）条</w:t>
            </w:r>
            <w:r w:rsidRPr="003D783E">
              <w:rPr>
                <w:sz w:val="20"/>
              </w:rPr>
              <w:t>3</w:t>
            </w:r>
            <w:r w:rsidRPr="003D783E">
              <w:rPr>
                <w:rFonts w:hint="eastAsia"/>
                <w:sz w:val="20"/>
              </w:rPr>
              <w:t>号）</w:t>
            </w:r>
          </w:p>
          <w:p w:rsidR="00887989" w:rsidRPr="003D783E" w:rsidRDefault="00887989" w:rsidP="007B629D">
            <w:pPr>
              <w:spacing w:line="240" w:lineRule="exact"/>
              <w:rPr>
                <w:sz w:val="20"/>
              </w:rPr>
            </w:pPr>
            <w:r w:rsidRPr="003D783E">
              <w:rPr>
                <w:rFonts w:hint="eastAsia"/>
                <w:sz w:val="20"/>
              </w:rPr>
              <w:t>□（採光・照度）作業面照度は</w:t>
            </w:r>
            <w:r w:rsidRPr="003D783E">
              <w:rPr>
                <w:rFonts w:hint="eastAsia"/>
                <w:sz w:val="20"/>
              </w:rPr>
              <w:t>100</w:t>
            </w:r>
            <w:r w:rsidRPr="003D783E">
              <w:rPr>
                <w:rFonts w:hint="eastAsia"/>
                <w:sz w:val="20"/>
              </w:rPr>
              <w:t>ルクス以上。（施行規則</w:t>
            </w:r>
            <w:r w:rsidRPr="003D783E">
              <w:rPr>
                <w:rFonts w:hint="eastAsia"/>
                <w:sz w:val="20"/>
              </w:rPr>
              <w:t>27</w:t>
            </w:r>
            <w:r w:rsidRPr="003D783E">
              <w:rPr>
                <w:rFonts w:hint="eastAsia"/>
                <w:sz w:val="20"/>
              </w:rPr>
              <w:t>条</w:t>
            </w:r>
            <w:r w:rsidRPr="003D783E">
              <w:rPr>
                <w:sz w:val="20"/>
              </w:rPr>
              <w:t>1</w:t>
            </w:r>
            <w:r w:rsidRPr="003D783E">
              <w:rPr>
                <w:rFonts w:hint="eastAsia"/>
                <w:sz w:val="20"/>
              </w:rPr>
              <w:t>号）</w:t>
            </w:r>
          </w:p>
          <w:p w:rsidR="00887989" w:rsidRPr="003D783E" w:rsidRDefault="00887989" w:rsidP="007B629D">
            <w:pPr>
              <w:spacing w:line="240" w:lineRule="exact"/>
              <w:rPr>
                <w:sz w:val="20"/>
              </w:rPr>
            </w:pPr>
            <w:r w:rsidRPr="003D783E">
              <w:rPr>
                <w:rFonts w:hint="eastAsia"/>
                <w:sz w:val="20"/>
              </w:rPr>
              <w:t xml:space="preserve">　　</w:t>
            </w:r>
            <w:r w:rsidRPr="003D783E">
              <w:rPr>
                <w:sz w:val="20"/>
              </w:rPr>
              <w:t>300</w:t>
            </w:r>
            <w:r w:rsidRPr="003D783E">
              <w:rPr>
                <w:rFonts w:hint="eastAsia"/>
                <w:sz w:val="20"/>
              </w:rPr>
              <w:t>ルクス以上が望ましい。　　　　　　　　　　（衛生管理要領）</w:t>
            </w:r>
          </w:p>
          <w:p w:rsidR="00887989" w:rsidRPr="003D783E" w:rsidRDefault="00887989" w:rsidP="007B629D">
            <w:pPr>
              <w:spacing w:line="240" w:lineRule="exact"/>
              <w:rPr>
                <w:sz w:val="20"/>
              </w:rPr>
            </w:pPr>
            <w:r w:rsidRPr="003D783E">
              <w:rPr>
                <w:rFonts w:hint="eastAsia"/>
                <w:sz w:val="20"/>
              </w:rPr>
              <w:t>□（換気）</w:t>
            </w:r>
            <w:r w:rsidRPr="003D783E">
              <w:rPr>
                <w:sz w:val="20"/>
              </w:rPr>
              <w:t>CO</w:t>
            </w:r>
            <w:r w:rsidRPr="003D783E">
              <w:rPr>
                <w:rFonts w:hint="eastAsia"/>
                <w:sz w:val="20"/>
                <w:vertAlign w:val="subscript"/>
              </w:rPr>
              <w:t>２</w:t>
            </w:r>
            <w:r w:rsidRPr="003D783E">
              <w:rPr>
                <w:rFonts w:hint="eastAsia"/>
                <w:sz w:val="20"/>
              </w:rPr>
              <w:t>濃度</w:t>
            </w:r>
            <w:r w:rsidRPr="003D783E">
              <w:rPr>
                <w:sz w:val="20"/>
              </w:rPr>
              <w:t>5,000ppm</w:t>
            </w:r>
            <w:r w:rsidRPr="003D783E">
              <w:rPr>
                <w:rFonts w:hint="eastAsia"/>
                <w:sz w:val="20"/>
              </w:rPr>
              <w:t>以下に保つことができるもの。</w:t>
            </w:r>
          </w:p>
          <w:p w:rsidR="00887989" w:rsidRPr="003D783E" w:rsidRDefault="00887989" w:rsidP="007B629D">
            <w:pPr>
              <w:spacing w:line="240" w:lineRule="exact"/>
              <w:rPr>
                <w:sz w:val="20"/>
              </w:rPr>
            </w:pPr>
            <w:r w:rsidRPr="003D783E">
              <w:rPr>
                <w:rFonts w:hint="eastAsia"/>
                <w:sz w:val="20"/>
              </w:rPr>
              <w:t xml:space="preserve">　　機械換気設備を設けることが望ましい。　　　（施行規則</w:t>
            </w:r>
            <w:r w:rsidRPr="003D783E">
              <w:rPr>
                <w:rFonts w:hint="eastAsia"/>
                <w:sz w:val="20"/>
              </w:rPr>
              <w:t>27</w:t>
            </w:r>
            <w:r w:rsidRPr="003D783E">
              <w:rPr>
                <w:rFonts w:hint="eastAsia"/>
                <w:sz w:val="20"/>
              </w:rPr>
              <w:t>条</w:t>
            </w:r>
            <w:r w:rsidRPr="003D783E">
              <w:rPr>
                <w:sz w:val="20"/>
              </w:rPr>
              <w:t>2</w:t>
            </w:r>
            <w:r w:rsidRPr="003D783E">
              <w:rPr>
                <w:rFonts w:hint="eastAsia"/>
                <w:sz w:val="20"/>
              </w:rPr>
              <w:t>号）</w:t>
            </w:r>
          </w:p>
        </w:tc>
      </w:tr>
      <w:tr w:rsidR="00887989" w:rsidRPr="003D783E" w:rsidTr="007B629D">
        <w:trPr>
          <w:cantSplit/>
          <w:trHeight w:val="70"/>
        </w:trPr>
        <w:tc>
          <w:tcPr>
            <w:tcW w:w="999" w:type="dxa"/>
            <w:vMerge/>
            <w:vAlign w:val="center"/>
          </w:tcPr>
          <w:p w:rsidR="00887989" w:rsidRPr="003D783E" w:rsidRDefault="00887989" w:rsidP="007B629D">
            <w:pPr>
              <w:widowControl/>
              <w:jc w:val="center"/>
            </w:pPr>
          </w:p>
        </w:tc>
        <w:tc>
          <w:tcPr>
            <w:tcW w:w="1275" w:type="dxa"/>
            <w:vAlign w:val="center"/>
          </w:tcPr>
          <w:p w:rsidR="00887989" w:rsidRPr="003D783E" w:rsidRDefault="00887989" w:rsidP="007B629D">
            <w:pPr>
              <w:jc w:val="center"/>
            </w:pPr>
            <w:r w:rsidRPr="003D783E">
              <w:rPr>
                <w:rFonts w:hint="eastAsia"/>
              </w:rPr>
              <w:t>天井</w:t>
            </w:r>
          </w:p>
        </w:tc>
        <w:tc>
          <w:tcPr>
            <w:tcW w:w="6663" w:type="dxa"/>
            <w:vAlign w:val="center"/>
          </w:tcPr>
          <w:p w:rsidR="00887989" w:rsidRPr="003D783E" w:rsidRDefault="00887989" w:rsidP="007B629D">
            <w:pPr>
              <w:spacing w:line="240" w:lineRule="exact"/>
              <w:rPr>
                <w:sz w:val="20"/>
              </w:rPr>
            </w:pPr>
            <w:r w:rsidRPr="003D783E">
              <w:rPr>
                <w:rFonts w:hint="eastAsia"/>
                <w:sz w:val="20"/>
              </w:rPr>
              <w:t>□　じんあいの落ちない構造とすること。　　　　（条例</w:t>
            </w:r>
            <w:r w:rsidRPr="003D783E">
              <w:rPr>
                <w:sz w:val="20"/>
              </w:rPr>
              <w:t>4</w:t>
            </w:r>
            <w:r w:rsidRPr="003D783E">
              <w:rPr>
                <w:rFonts w:hint="eastAsia"/>
                <w:sz w:val="20"/>
              </w:rPr>
              <w:t>条</w:t>
            </w:r>
            <w:r w:rsidRPr="003D783E">
              <w:rPr>
                <w:rFonts w:hint="eastAsia"/>
                <w:sz w:val="20"/>
              </w:rPr>
              <w:t>1</w:t>
            </w:r>
            <w:r w:rsidRPr="003D783E">
              <w:rPr>
                <w:rFonts w:hint="eastAsia"/>
                <w:sz w:val="20"/>
              </w:rPr>
              <w:t>項</w:t>
            </w:r>
            <w:r w:rsidRPr="003D783E">
              <w:rPr>
                <w:rFonts w:hint="eastAsia"/>
                <w:sz w:val="20"/>
              </w:rPr>
              <w:t>6</w:t>
            </w:r>
            <w:r w:rsidRPr="003D783E">
              <w:rPr>
                <w:rFonts w:hint="eastAsia"/>
                <w:sz w:val="20"/>
              </w:rPr>
              <w:t>号）</w:t>
            </w:r>
          </w:p>
        </w:tc>
      </w:tr>
      <w:tr w:rsidR="00887989" w:rsidRPr="003D783E" w:rsidTr="007B629D">
        <w:trPr>
          <w:cantSplit/>
          <w:trHeight w:val="2025"/>
        </w:trPr>
        <w:tc>
          <w:tcPr>
            <w:tcW w:w="999" w:type="dxa"/>
            <w:vMerge w:val="restart"/>
            <w:vAlign w:val="center"/>
          </w:tcPr>
          <w:p w:rsidR="00887989" w:rsidRPr="003D783E" w:rsidRDefault="00887989" w:rsidP="007B629D">
            <w:pPr>
              <w:jc w:val="center"/>
            </w:pPr>
            <w:r w:rsidRPr="003D783E">
              <w:rPr>
                <w:rFonts w:hint="eastAsia"/>
              </w:rPr>
              <w:t>作業場</w:t>
            </w:r>
          </w:p>
        </w:tc>
        <w:tc>
          <w:tcPr>
            <w:tcW w:w="1275" w:type="dxa"/>
            <w:vAlign w:val="center"/>
          </w:tcPr>
          <w:p w:rsidR="00887989" w:rsidRPr="003D783E" w:rsidRDefault="00887989" w:rsidP="007B629D">
            <w:pPr>
              <w:widowControl/>
              <w:jc w:val="center"/>
            </w:pPr>
            <w:r w:rsidRPr="003D783E">
              <w:rPr>
                <w:rFonts w:hint="eastAsia"/>
              </w:rPr>
              <w:t>面積</w:t>
            </w:r>
          </w:p>
        </w:tc>
        <w:tc>
          <w:tcPr>
            <w:tcW w:w="6663" w:type="dxa"/>
            <w:vAlign w:val="center"/>
          </w:tcPr>
          <w:p w:rsidR="00887989" w:rsidRPr="003D783E" w:rsidRDefault="00887989" w:rsidP="007B629D">
            <w:pPr>
              <w:widowControl/>
              <w:spacing w:line="240" w:lineRule="exact"/>
              <w:ind w:left="200" w:hangingChars="100" w:hanging="200"/>
              <w:rPr>
                <w:sz w:val="20"/>
              </w:rPr>
            </w:pPr>
            <w:r w:rsidRPr="003D783E">
              <w:rPr>
                <w:rFonts w:hint="eastAsia"/>
                <w:sz w:val="20"/>
              </w:rPr>
              <w:t>□　規定面積（待合所，便所，倉庫等業務に直接関係のない場所を除いた施設の内のり面積。）を下回らないこと。　　（条例</w:t>
            </w:r>
            <w:r w:rsidRPr="003D783E">
              <w:rPr>
                <w:sz w:val="20"/>
              </w:rPr>
              <w:t>4</w:t>
            </w:r>
            <w:r w:rsidRPr="003D783E">
              <w:rPr>
                <w:rFonts w:hint="eastAsia"/>
                <w:sz w:val="20"/>
              </w:rPr>
              <w:t>条</w:t>
            </w:r>
            <w:r w:rsidRPr="003D783E">
              <w:rPr>
                <w:rFonts w:hint="eastAsia"/>
                <w:sz w:val="20"/>
              </w:rPr>
              <w:t>1</w:t>
            </w:r>
            <w:r w:rsidRPr="003D783E">
              <w:rPr>
                <w:rFonts w:hint="eastAsia"/>
                <w:sz w:val="20"/>
              </w:rPr>
              <w:t>項</w:t>
            </w:r>
            <w:r w:rsidRPr="003D783E">
              <w:rPr>
                <w:rFonts w:hint="eastAsia"/>
                <w:sz w:val="20"/>
              </w:rPr>
              <w:t>2</w:t>
            </w:r>
            <w:r w:rsidRPr="003D783E">
              <w:rPr>
                <w:rFonts w:hint="eastAsia"/>
                <w:sz w:val="20"/>
              </w:rPr>
              <w:t>号）</w:t>
            </w:r>
          </w:p>
          <w:p w:rsidR="00887989" w:rsidRPr="003D783E" w:rsidRDefault="00887989" w:rsidP="007B629D">
            <w:pPr>
              <w:spacing w:line="240" w:lineRule="exact"/>
              <w:rPr>
                <w:sz w:val="20"/>
              </w:rPr>
            </w:pPr>
            <w:r w:rsidRPr="003D783E">
              <w:rPr>
                <w:rFonts w:hint="eastAsia"/>
                <w:sz w:val="20"/>
              </w:rPr>
              <w:t>【理容所】</w:t>
            </w:r>
          </w:p>
          <w:p w:rsidR="00887989" w:rsidRPr="003D783E" w:rsidRDefault="00887989" w:rsidP="007B629D">
            <w:pPr>
              <w:spacing w:line="240" w:lineRule="exact"/>
              <w:ind w:leftChars="100" w:left="210"/>
              <w:rPr>
                <w:sz w:val="20"/>
              </w:rPr>
            </w:pPr>
            <w:r w:rsidRPr="003D783E">
              <w:rPr>
                <w:rFonts w:hint="eastAsia"/>
                <w:sz w:val="20"/>
              </w:rPr>
              <w:t>理容用いす　　１台　　　　　　　９㎡</w:t>
            </w:r>
          </w:p>
          <w:p w:rsidR="00887989" w:rsidRPr="003D783E" w:rsidRDefault="00887989" w:rsidP="007B629D">
            <w:pPr>
              <w:spacing w:line="240" w:lineRule="exact"/>
              <w:ind w:leftChars="100" w:left="210"/>
              <w:rPr>
                <w:sz w:val="20"/>
              </w:rPr>
            </w:pPr>
            <w:r w:rsidRPr="003D783E">
              <w:rPr>
                <w:rFonts w:hint="eastAsia"/>
                <w:sz w:val="20"/>
              </w:rPr>
              <w:t xml:space="preserve">　　〃　　　　１台超，５台以下　９㎡＋（超過台数×</w:t>
            </w:r>
            <w:r w:rsidRPr="003D783E">
              <w:rPr>
                <w:sz w:val="20"/>
              </w:rPr>
              <w:t>1.65</w:t>
            </w:r>
            <w:r w:rsidRPr="003D783E">
              <w:rPr>
                <w:rFonts w:hint="eastAsia"/>
                <w:sz w:val="20"/>
              </w:rPr>
              <w:t>㎡）</w:t>
            </w:r>
          </w:p>
          <w:p w:rsidR="00887989" w:rsidRPr="003D783E" w:rsidRDefault="00887989" w:rsidP="007B629D">
            <w:pPr>
              <w:spacing w:line="240" w:lineRule="exact"/>
              <w:ind w:leftChars="100" w:left="210"/>
              <w:rPr>
                <w:sz w:val="20"/>
              </w:rPr>
            </w:pPr>
            <w:r w:rsidRPr="003D783E">
              <w:rPr>
                <w:rFonts w:hint="eastAsia"/>
                <w:sz w:val="20"/>
              </w:rPr>
              <w:t xml:space="preserve">　　〃　　　　５台超　　　　　　</w:t>
            </w:r>
            <w:r w:rsidRPr="003D783E">
              <w:rPr>
                <w:sz w:val="20"/>
              </w:rPr>
              <w:t>15.6</w:t>
            </w:r>
            <w:r w:rsidRPr="003D783E">
              <w:rPr>
                <w:rFonts w:hint="eastAsia"/>
                <w:sz w:val="20"/>
              </w:rPr>
              <w:t>㎡＋（超過台数×</w:t>
            </w:r>
            <w:r w:rsidRPr="003D783E">
              <w:rPr>
                <w:sz w:val="20"/>
              </w:rPr>
              <w:t>3.3</w:t>
            </w:r>
            <w:r w:rsidRPr="003D783E">
              <w:rPr>
                <w:rFonts w:hint="eastAsia"/>
                <w:sz w:val="20"/>
              </w:rPr>
              <w:t>㎡）</w:t>
            </w:r>
          </w:p>
          <w:p w:rsidR="00887989" w:rsidRPr="003D783E" w:rsidRDefault="00887989" w:rsidP="007B629D">
            <w:pPr>
              <w:spacing w:line="240" w:lineRule="exact"/>
              <w:rPr>
                <w:sz w:val="20"/>
              </w:rPr>
            </w:pPr>
            <w:r w:rsidRPr="003D783E">
              <w:rPr>
                <w:rFonts w:hint="eastAsia"/>
                <w:sz w:val="20"/>
              </w:rPr>
              <w:t>【美容所】</w:t>
            </w:r>
          </w:p>
          <w:p w:rsidR="00887989" w:rsidRPr="003D783E" w:rsidRDefault="00887989" w:rsidP="007B629D">
            <w:pPr>
              <w:spacing w:line="240" w:lineRule="exact"/>
              <w:ind w:leftChars="100" w:left="210"/>
              <w:rPr>
                <w:sz w:val="20"/>
              </w:rPr>
            </w:pPr>
            <w:r w:rsidRPr="003D783E">
              <w:rPr>
                <w:rFonts w:hint="eastAsia"/>
                <w:sz w:val="20"/>
              </w:rPr>
              <w:t>美容用いす等</w:t>
            </w:r>
            <w:r w:rsidRPr="003D783E">
              <w:rPr>
                <w:rFonts w:hint="eastAsia"/>
                <w:sz w:val="20"/>
                <w:vertAlign w:val="superscript"/>
              </w:rPr>
              <w:t>※</w:t>
            </w:r>
            <w:r w:rsidRPr="003D783E">
              <w:rPr>
                <w:rFonts w:hint="eastAsia"/>
                <w:sz w:val="20"/>
              </w:rPr>
              <w:t xml:space="preserve">　４台以下　９㎡</w:t>
            </w:r>
          </w:p>
          <w:p w:rsidR="00887989" w:rsidRPr="003D783E" w:rsidRDefault="00887989" w:rsidP="007B629D">
            <w:pPr>
              <w:spacing w:line="240" w:lineRule="exact"/>
              <w:ind w:leftChars="100" w:left="210"/>
              <w:rPr>
                <w:sz w:val="20"/>
              </w:rPr>
            </w:pPr>
            <w:r w:rsidRPr="003D783E">
              <w:rPr>
                <w:rFonts w:hint="eastAsia"/>
                <w:sz w:val="20"/>
              </w:rPr>
              <w:t xml:space="preserve">　〃　　</w:t>
            </w:r>
            <w:r w:rsidRPr="003D783E">
              <w:rPr>
                <w:rFonts w:hint="eastAsia"/>
                <w:sz w:val="20"/>
              </w:rPr>
              <w:t xml:space="preserve"> </w:t>
            </w:r>
            <w:r w:rsidRPr="003D783E">
              <w:rPr>
                <w:rFonts w:hint="eastAsia"/>
                <w:sz w:val="20"/>
              </w:rPr>
              <w:t xml:space="preserve">　　　４台超　　９㎡＋（超過台数×</w:t>
            </w:r>
            <w:r w:rsidRPr="003D783E">
              <w:rPr>
                <w:sz w:val="20"/>
              </w:rPr>
              <w:t>1.65</w:t>
            </w:r>
            <w:r w:rsidRPr="003D783E">
              <w:rPr>
                <w:rFonts w:hint="eastAsia"/>
                <w:sz w:val="20"/>
              </w:rPr>
              <w:t>㎡）</w:t>
            </w:r>
          </w:p>
          <w:p w:rsidR="00887989" w:rsidRPr="003D783E" w:rsidRDefault="00887989" w:rsidP="007B629D">
            <w:pPr>
              <w:spacing w:line="240" w:lineRule="exact"/>
              <w:ind w:leftChars="100" w:left="1810" w:hangingChars="800" w:hanging="1600"/>
              <w:rPr>
                <w:sz w:val="20"/>
              </w:rPr>
            </w:pPr>
            <w:r w:rsidRPr="003D783E">
              <w:rPr>
                <w:rFonts w:hint="eastAsia"/>
                <w:sz w:val="20"/>
              </w:rPr>
              <w:t>※　美容用いす等</w:t>
            </w:r>
          </w:p>
          <w:p w:rsidR="00887989" w:rsidRPr="003D783E" w:rsidRDefault="00887989" w:rsidP="007B629D">
            <w:pPr>
              <w:spacing w:line="240" w:lineRule="exact"/>
              <w:ind w:leftChars="300" w:left="1830" w:hangingChars="600" w:hanging="1200"/>
              <w:rPr>
                <w:sz w:val="20"/>
              </w:rPr>
            </w:pPr>
            <w:r w:rsidRPr="003D783E">
              <w:rPr>
                <w:rFonts w:hint="eastAsia"/>
                <w:sz w:val="20"/>
              </w:rPr>
              <w:t>美容用いす…　セットいす，ドライヤーいす（ドライヤー付きいすを含む。），シャンプーいす及び美顔術いす</w:t>
            </w:r>
          </w:p>
          <w:p w:rsidR="00887989" w:rsidRPr="003D783E" w:rsidRDefault="00887989" w:rsidP="007B629D">
            <w:pPr>
              <w:spacing w:line="240" w:lineRule="exact"/>
              <w:ind w:leftChars="100" w:left="1810" w:hangingChars="800" w:hanging="1600"/>
              <w:rPr>
                <w:sz w:val="20"/>
              </w:rPr>
            </w:pPr>
            <w:r w:rsidRPr="003D783E">
              <w:rPr>
                <w:rFonts w:hint="eastAsia"/>
                <w:sz w:val="20"/>
              </w:rPr>
              <w:t xml:space="preserve">　　ドライヤー…　スタンド式のドライヤー，スチーマー及び赤外線ランプ等の美容用設備</w:t>
            </w:r>
          </w:p>
          <w:p w:rsidR="00887989" w:rsidRPr="003D783E" w:rsidRDefault="00887989" w:rsidP="007B629D">
            <w:pPr>
              <w:spacing w:line="240" w:lineRule="exact"/>
              <w:ind w:leftChars="100" w:left="1810" w:hangingChars="800" w:hanging="1600"/>
              <w:rPr>
                <w:sz w:val="20"/>
              </w:rPr>
            </w:pPr>
            <w:r w:rsidRPr="003D783E">
              <w:rPr>
                <w:rFonts w:hint="eastAsia"/>
                <w:sz w:val="20"/>
              </w:rPr>
              <w:t xml:space="preserve">　　セット台　…　セット台，ワゴン及びキャビネットであって可搬することのできる構造のもの</w:t>
            </w:r>
          </w:p>
        </w:tc>
      </w:tr>
      <w:tr w:rsidR="00887989" w:rsidRPr="003D783E" w:rsidTr="007B629D">
        <w:trPr>
          <w:cantSplit/>
          <w:trHeight w:val="390"/>
        </w:trPr>
        <w:tc>
          <w:tcPr>
            <w:tcW w:w="999" w:type="dxa"/>
            <w:vMerge/>
            <w:vAlign w:val="center"/>
          </w:tcPr>
          <w:p w:rsidR="00887989" w:rsidRPr="003D783E" w:rsidRDefault="00887989" w:rsidP="007B629D">
            <w:pPr>
              <w:widowControl/>
              <w:jc w:val="center"/>
            </w:pPr>
          </w:p>
        </w:tc>
        <w:tc>
          <w:tcPr>
            <w:tcW w:w="1275" w:type="dxa"/>
            <w:vAlign w:val="center"/>
          </w:tcPr>
          <w:p w:rsidR="00887989" w:rsidRPr="003D783E" w:rsidRDefault="00887989" w:rsidP="007B629D">
            <w:pPr>
              <w:jc w:val="center"/>
            </w:pPr>
            <w:r w:rsidRPr="003D783E">
              <w:rPr>
                <w:rFonts w:hint="eastAsia"/>
              </w:rPr>
              <w:t>床・腰板</w:t>
            </w:r>
          </w:p>
        </w:tc>
        <w:tc>
          <w:tcPr>
            <w:tcW w:w="6663" w:type="dxa"/>
            <w:vAlign w:val="center"/>
          </w:tcPr>
          <w:p w:rsidR="00887989" w:rsidRPr="003D783E" w:rsidRDefault="00887989" w:rsidP="007B629D">
            <w:pPr>
              <w:spacing w:line="240" w:lineRule="exact"/>
              <w:rPr>
                <w:sz w:val="20"/>
              </w:rPr>
            </w:pPr>
            <w:r w:rsidRPr="003D783E">
              <w:rPr>
                <w:rFonts w:hint="eastAsia"/>
                <w:sz w:val="20"/>
              </w:rPr>
              <w:t>□　不浸透性材料を使用すること。　　　　　　　（施行規則</w:t>
            </w:r>
            <w:r w:rsidRPr="003D783E">
              <w:rPr>
                <w:rFonts w:hint="eastAsia"/>
                <w:sz w:val="20"/>
              </w:rPr>
              <w:t>26</w:t>
            </w:r>
            <w:r w:rsidRPr="003D783E">
              <w:rPr>
                <w:rFonts w:hint="eastAsia"/>
                <w:sz w:val="20"/>
              </w:rPr>
              <w:t>条</w:t>
            </w:r>
            <w:r w:rsidRPr="003D783E">
              <w:rPr>
                <w:sz w:val="20"/>
              </w:rPr>
              <w:t>1</w:t>
            </w:r>
            <w:r w:rsidRPr="003D783E">
              <w:rPr>
                <w:rFonts w:hint="eastAsia"/>
                <w:sz w:val="20"/>
              </w:rPr>
              <w:t>号）</w:t>
            </w:r>
          </w:p>
          <w:p w:rsidR="00887989" w:rsidRPr="003D783E" w:rsidRDefault="00887989" w:rsidP="007B629D">
            <w:pPr>
              <w:spacing w:line="240" w:lineRule="exact"/>
              <w:rPr>
                <w:sz w:val="20"/>
              </w:rPr>
            </w:pPr>
            <w:r w:rsidRPr="003D783E">
              <w:rPr>
                <w:rFonts w:hint="eastAsia"/>
                <w:sz w:val="20"/>
              </w:rPr>
              <w:t>□　清掃しやすい構造であること。　　　　　　　　　（衛生管理要領）</w:t>
            </w:r>
          </w:p>
        </w:tc>
      </w:tr>
      <w:tr w:rsidR="00887989" w:rsidRPr="003D783E" w:rsidTr="007B629D">
        <w:trPr>
          <w:cantSplit/>
          <w:trHeight w:val="570"/>
        </w:trPr>
        <w:tc>
          <w:tcPr>
            <w:tcW w:w="999" w:type="dxa"/>
            <w:vMerge/>
            <w:vAlign w:val="center"/>
          </w:tcPr>
          <w:p w:rsidR="00887989" w:rsidRPr="003D783E" w:rsidRDefault="00887989" w:rsidP="007B629D">
            <w:pPr>
              <w:widowControl/>
              <w:jc w:val="center"/>
            </w:pPr>
          </w:p>
        </w:tc>
        <w:tc>
          <w:tcPr>
            <w:tcW w:w="1275" w:type="dxa"/>
            <w:vAlign w:val="center"/>
          </w:tcPr>
          <w:p w:rsidR="00887989" w:rsidRPr="003D783E" w:rsidRDefault="00887989" w:rsidP="007B629D">
            <w:pPr>
              <w:jc w:val="center"/>
            </w:pPr>
            <w:r w:rsidRPr="003D783E">
              <w:rPr>
                <w:rFonts w:hint="eastAsia"/>
              </w:rPr>
              <w:t>洗場</w:t>
            </w:r>
          </w:p>
        </w:tc>
        <w:tc>
          <w:tcPr>
            <w:tcW w:w="6663" w:type="dxa"/>
            <w:vAlign w:val="center"/>
          </w:tcPr>
          <w:p w:rsidR="00887989" w:rsidRPr="003D783E" w:rsidRDefault="00887989" w:rsidP="007B629D">
            <w:pPr>
              <w:spacing w:line="240" w:lineRule="exact"/>
              <w:rPr>
                <w:sz w:val="20"/>
              </w:rPr>
            </w:pPr>
            <w:r w:rsidRPr="003D783E">
              <w:rPr>
                <w:rFonts w:hint="eastAsia"/>
                <w:sz w:val="20"/>
              </w:rPr>
              <w:t>□　流水装置とすること。　　　　　　　　　　（施行規則</w:t>
            </w:r>
            <w:r w:rsidRPr="003D783E">
              <w:rPr>
                <w:rFonts w:hint="eastAsia"/>
                <w:sz w:val="20"/>
              </w:rPr>
              <w:t>26</w:t>
            </w:r>
            <w:r w:rsidRPr="003D783E">
              <w:rPr>
                <w:rFonts w:hint="eastAsia"/>
                <w:sz w:val="20"/>
              </w:rPr>
              <w:t>条</w:t>
            </w:r>
            <w:r w:rsidRPr="003D783E">
              <w:rPr>
                <w:sz w:val="20"/>
              </w:rPr>
              <w:t>2</w:t>
            </w:r>
            <w:r w:rsidRPr="003D783E">
              <w:rPr>
                <w:rFonts w:hint="eastAsia"/>
                <w:sz w:val="20"/>
              </w:rPr>
              <w:t>号）</w:t>
            </w:r>
          </w:p>
          <w:p w:rsidR="00887989" w:rsidRPr="003D783E" w:rsidRDefault="00887989" w:rsidP="007B629D">
            <w:pPr>
              <w:spacing w:line="240" w:lineRule="exact"/>
              <w:ind w:left="200" w:hangingChars="100" w:hanging="200"/>
              <w:rPr>
                <w:sz w:val="20"/>
              </w:rPr>
            </w:pPr>
            <w:r w:rsidRPr="003D783E">
              <w:rPr>
                <w:rFonts w:hint="eastAsia"/>
                <w:sz w:val="20"/>
              </w:rPr>
              <w:t>□　手指，器具等の洗浄のための洗場及び洗髪のための洗場をそれぞれ設けること。　　　　　　　　　　　　　　　　（条例</w:t>
            </w:r>
            <w:r w:rsidRPr="003D783E">
              <w:rPr>
                <w:rFonts w:hint="eastAsia"/>
                <w:sz w:val="20"/>
              </w:rPr>
              <w:t>4</w:t>
            </w:r>
            <w:r w:rsidRPr="003D783E">
              <w:rPr>
                <w:rFonts w:hint="eastAsia"/>
                <w:sz w:val="20"/>
              </w:rPr>
              <w:t>条</w:t>
            </w:r>
            <w:r w:rsidRPr="003D783E">
              <w:rPr>
                <w:rFonts w:hint="eastAsia"/>
                <w:sz w:val="20"/>
              </w:rPr>
              <w:t>1</w:t>
            </w:r>
            <w:r w:rsidRPr="003D783E">
              <w:rPr>
                <w:rFonts w:hint="eastAsia"/>
                <w:sz w:val="20"/>
              </w:rPr>
              <w:t>項</w:t>
            </w:r>
            <w:r w:rsidRPr="003D783E">
              <w:rPr>
                <w:rFonts w:hint="eastAsia"/>
                <w:sz w:val="20"/>
              </w:rPr>
              <w:t>4</w:t>
            </w:r>
            <w:r w:rsidRPr="003D783E">
              <w:rPr>
                <w:rFonts w:hint="eastAsia"/>
                <w:sz w:val="20"/>
              </w:rPr>
              <w:t>号）</w:t>
            </w:r>
          </w:p>
          <w:p w:rsidR="00887989" w:rsidRPr="003D783E" w:rsidRDefault="00887989" w:rsidP="007B629D">
            <w:pPr>
              <w:spacing w:line="240" w:lineRule="exact"/>
              <w:ind w:left="200" w:hangingChars="100" w:hanging="200"/>
              <w:rPr>
                <w:sz w:val="20"/>
              </w:rPr>
            </w:pPr>
            <w:r w:rsidRPr="003D783E">
              <w:rPr>
                <w:rFonts w:hint="eastAsia"/>
                <w:sz w:val="20"/>
              </w:rPr>
              <w:t>□　給湯設備を設けること。　　　　　　　　　　　　（衛生管理要領）</w:t>
            </w:r>
          </w:p>
          <w:p w:rsidR="00887989" w:rsidRPr="003D783E" w:rsidRDefault="00887989" w:rsidP="007B629D">
            <w:pPr>
              <w:spacing w:line="240" w:lineRule="exact"/>
              <w:ind w:leftChars="100" w:left="210"/>
              <w:rPr>
                <w:sz w:val="20"/>
              </w:rPr>
            </w:pPr>
            <w:r w:rsidRPr="003D783E">
              <w:rPr>
                <w:rFonts w:hint="eastAsia"/>
                <w:sz w:val="20"/>
              </w:rPr>
              <w:t>（燃焼によるものは，密閉型又は半密閉型が望ましい。）</w:t>
            </w:r>
          </w:p>
        </w:tc>
      </w:tr>
      <w:tr w:rsidR="00887989" w:rsidRPr="003D783E" w:rsidTr="007B629D">
        <w:trPr>
          <w:cantSplit/>
          <w:trHeight w:val="1320"/>
        </w:trPr>
        <w:tc>
          <w:tcPr>
            <w:tcW w:w="999" w:type="dxa"/>
            <w:vMerge/>
            <w:vAlign w:val="center"/>
          </w:tcPr>
          <w:p w:rsidR="00887989" w:rsidRPr="003D783E" w:rsidRDefault="00887989" w:rsidP="007B629D">
            <w:pPr>
              <w:widowControl/>
              <w:jc w:val="center"/>
            </w:pPr>
          </w:p>
        </w:tc>
        <w:tc>
          <w:tcPr>
            <w:tcW w:w="1275" w:type="dxa"/>
            <w:vAlign w:val="center"/>
          </w:tcPr>
          <w:p w:rsidR="00887989" w:rsidRPr="003D783E" w:rsidRDefault="00887989" w:rsidP="007B629D">
            <w:pPr>
              <w:jc w:val="center"/>
            </w:pPr>
            <w:r w:rsidRPr="003D783E">
              <w:rPr>
                <w:rFonts w:hint="eastAsia"/>
              </w:rPr>
              <w:t>消毒</w:t>
            </w:r>
          </w:p>
          <w:p w:rsidR="00887989" w:rsidRPr="003D783E" w:rsidRDefault="00887989" w:rsidP="007B629D">
            <w:pPr>
              <w:jc w:val="center"/>
            </w:pPr>
            <w:r w:rsidRPr="003D783E">
              <w:rPr>
                <w:rFonts w:hint="eastAsia"/>
              </w:rPr>
              <w:t>設備</w:t>
            </w:r>
          </w:p>
        </w:tc>
        <w:tc>
          <w:tcPr>
            <w:tcW w:w="6663" w:type="dxa"/>
            <w:vAlign w:val="center"/>
          </w:tcPr>
          <w:p w:rsidR="00887989" w:rsidRPr="003D783E" w:rsidRDefault="00887989" w:rsidP="007B629D">
            <w:pPr>
              <w:spacing w:line="240" w:lineRule="exact"/>
              <w:ind w:left="200" w:hangingChars="100" w:hanging="200"/>
              <w:rPr>
                <w:sz w:val="20"/>
              </w:rPr>
            </w:pPr>
            <w:r w:rsidRPr="003D783E">
              <w:rPr>
                <w:rFonts w:hint="eastAsia"/>
                <w:sz w:val="20"/>
              </w:rPr>
              <w:t>□　規定の消毒方法を講ずることができる設備を設けること。</w:t>
            </w:r>
          </w:p>
          <w:p w:rsidR="00887989" w:rsidRPr="003D783E" w:rsidRDefault="00887989" w:rsidP="007B629D">
            <w:pPr>
              <w:spacing w:line="240" w:lineRule="exact"/>
              <w:ind w:leftChars="100" w:left="210"/>
              <w:rPr>
                <w:sz w:val="20"/>
              </w:rPr>
            </w:pPr>
            <w:r w:rsidRPr="003D783E">
              <w:rPr>
                <w:rFonts w:hint="eastAsia"/>
                <w:sz w:val="20"/>
              </w:rPr>
              <w:t>（消毒室が望ましい。）　　　　　　　　　　　（法</w:t>
            </w:r>
            <w:r w:rsidRPr="003D783E">
              <w:rPr>
                <w:sz w:val="20"/>
              </w:rPr>
              <w:t>12</w:t>
            </w:r>
            <w:r w:rsidRPr="003D783E">
              <w:rPr>
                <w:rFonts w:hint="eastAsia"/>
                <w:sz w:val="20"/>
              </w:rPr>
              <w:t>（</w:t>
            </w:r>
            <w:r w:rsidRPr="003D783E">
              <w:rPr>
                <w:sz w:val="20"/>
              </w:rPr>
              <w:t>13</w:t>
            </w:r>
            <w:r w:rsidRPr="003D783E">
              <w:rPr>
                <w:rFonts w:hint="eastAsia"/>
                <w:sz w:val="20"/>
              </w:rPr>
              <w:t>）条</w:t>
            </w:r>
            <w:r w:rsidRPr="003D783E">
              <w:rPr>
                <w:sz w:val="20"/>
              </w:rPr>
              <w:t>2</w:t>
            </w:r>
            <w:r w:rsidRPr="003D783E">
              <w:rPr>
                <w:rFonts w:hint="eastAsia"/>
                <w:sz w:val="20"/>
              </w:rPr>
              <w:t>号）</w:t>
            </w:r>
          </w:p>
          <w:p w:rsidR="00887989" w:rsidRPr="003D783E" w:rsidRDefault="00887989" w:rsidP="007B629D">
            <w:pPr>
              <w:spacing w:line="240" w:lineRule="exact"/>
              <w:ind w:left="1300" w:hangingChars="650" w:hanging="1300"/>
              <w:rPr>
                <w:sz w:val="20"/>
              </w:rPr>
            </w:pPr>
            <w:r w:rsidRPr="003D783E">
              <w:rPr>
                <w:rFonts w:hint="eastAsia"/>
                <w:sz w:val="20"/>
              </w:rPr>
              <w:t xml:space="preserve">　　設備例：　紫外線消毒器，煮沸，蒸気消毒器，</w:t>
            </w:r>
          </w:p>
          <w:p w:rsidR="00887989" w:rsidRPr="003D783E" w:rsidRDefault="00887989" w:rsidP="007B629D">
            <w:pPr>
              <w:spacing w:line="240" w:lineRule="exact"/>
              <w:ind w:leftChars="600" w:left="1360" w:hangingChars="50" w:hanging="100"/>
              <w:rPr>
                <w:sz w:val="20"/>
              </w:rPr>
            </w:pPr>
            <w:r w:rsidRPr="003D783E">
              <w:rPr>
                <w:rFonts w:hint="eastAsia"/>
                <w:sz w:val="20"/>
              </w:rPr>
              <w:t>薬剤消毒用器具（濃度調整等に必要なもの（容器，計量器））</w:t>
            </w:r>
          </w:p>
          <w:p w:rsidR="00887989" w:rsidRPr="003D783E" w:rsidRDefault="00887989" w:rsidP="007B629D">
            <w:pPr>
              <w:spacing w:line="240" w:lineRule="exact"/>
              <w:ind w:left="200" w:hangingChars="100" w:hanging="200"/>
              <w:rPr>
                <w:sz w:val="20"/>
              </w:rPr>
            </w:pPr>
            <w:r w:rsidRPr="003D783E">
              <w:rPr>
                <w:rFonts w:hint="eastAsia"/>
                <w:sz w:val="20"/>
              </w:rPr>
              <w:t>□　従業員専用の手洗い設備を設け，手指消毒のための消毒液を常備すること。　　　　　　　　　　　　　　　　　　　　（衛生管理要領）</w:t>
            </w:r>
          </w:p>
        </w:tc>
      </w:tr>
      <w:tr w:rsidR="00887989" w:rsidRPr="003D783E" w:rsidTr="007B629D">
        <w:trPr>
          <w:cantSplit/>
          <w:trHeight w:val="405"/>
        </w:trPr>
        <w:tc>
          <w:tcPr>
            <w:tcW w:w="999" w:type="dxa"/>
            <w:vMerge/>
            <w:vAlign w:val="center"/>
          </w:tcPr>
          <w:p w:rsidR="00887989" w:rsidRPr="003D783E" w:rsidRDefault="00887989" w:rsidP="007B629D">
            <w:pPr>
              <w:widowControl/>
              <w:jc w:val="center"/>
            </w:pPr>
          </w:p>
        </w:tc>
        <w:tc>
          <w:tcPr>
            <w:tcW w:w="1275" w:type="dxa"/>
            <w:vAlign w:val="center"/>
          </w:tcPr>
          <w:p w:rsidR="00887989" w:rsidRPr="003D783E" w:rsidRDefault="00887989" w:rsidP="007B629D">
            <w:pPr>
              <w:jc w:val="center"/>
              <w:rPr>
                <w:szCs w:val="21"/>
              </w:rPr>
            </w:pPr>
            <w:r w:rsidRPr="003D783E">
              <w:rPr>
                <w:rFonts w:hint="eastAsia"/>
                <w:szCs w:val="21"/>
              </w:rPr>
              <w:t>器具等の</w:t>
            </w:r>
          </w:p>
          <w:p w:rsidR="00887989" w:rsidRPr="003D783E" w:rsidRDefault="00887989" w:rsidP="007B629D">
            <w:pPr>
              <w:jc w:val="center"/>
              <w:rPr>
                <w:sz w:val="18"/>
              </w:rPr>
            </w:pPr>
            <w:r w:rsidRPr="003D783E">
              <w:rPr>
                <w:rFonts w:hint="eastAsia"/>
                <w:szCs w:val="21"/>
              </w:rPr>
              <w:t>収納設備</w:t>
            </w:r>
          </w:p>
        </w:tc>
        <w:tc>
          <w:tcPr>
            <w:tcW w:w="6663" w:type="dxa"/>
            <w:vAlign w:val="center"/>
          </w:tcPr>
          <w:p w:rsidR="00887989" w:rsidRPr="003D783E" w:rsidRDefault="00887989" w:rsidP="007B629D">
            <w:pPr>
              <w:spacing w:line="240" w:lineRule="exact"/>
              <w:ind w:left="200" w:hangingChars="100" w:hanging="200"/>
              <w:rPr>
                <w:sz w:val="20"/>
              </w:rPr>
            </w:pPr>
            <w:r w:rsidRPr="003D783E">
              <w:rPr>
                <w:rFonts w:hint="eastAsia"/>
                <w:sz w:val="20"/>
              </w:rPr>
              <w:t>□　未消毒のもの，既消毒のものをそれぞれ区別して収納できる設備を設けること。　　　　　　　　　　　　　　　　（条例</w:t>
            </w:r>
            <w:r w:rsidRPr="003D783E">
              <w:rPr>
                <w:sz w:val="20"/>
              </w:rPr>
              <w:t>4</w:t>
            </w:r>
            <w:r w:rsidRPr="003D783E">
              <w:rPr>
                <w:rFonts w:hint="eastAsia"/>
                <w:sz w:val="20"/>
              </w:rPr>
              <w:t>条</w:t>
            </w:r>
            <w:r w:rsidRPr="003D783E">
              <w:rPr>
                <w:rFonts w:hint="eastAsia"/>
                <w:sz w:val="20"/>
              </w:rPr>
              <w:t>1</w:t>
            </w:r>
            <w:r w:rsidRPr="003D783E">
              <w:rPr>
                <w:rFonts w:hint="eastAsia"/>
                <w:sz w:val="20"/>
              </w:rPr>
              <w:t>項</w:t>
            </w:r>
            <w:r w:rsidRPr="003D783E">
              <w:rPr>
                <w:rFonts w:hint="eastAsia"/>
                <w:sz w:val="20"/>
              </w:rPr>
              <w:t>5</w:t>
            </w:r>
            <w:r w:rsidRPr="003D783E">
              <w:rPr>
                <w:rFonts w:hint="eastAsia"/>
                <w:sz w:val="20"/>
              </w:rPr>
              <w:t>号）</w:t>
            </w:r>
          </w:p>
        </w:tc>
      </w:tr>
      <w:tr w:rsidR="00887989" w:rsidRPr="003D783E" w:rsidTr="007B629D">
        <w:trPr>
          <w:cantSplit/>
          <w:trHeight w:val="840"/>
        </w:trPr>
        <w:tc>
          <w:tcPr>
            <w:tcW w:w="999" w:type="dxa"/>
            <w:vMerge/>
            <w:vAlign w:val="center"/>
          </w:tcPr>
          <w:p w:rsidR="00887989" w:rsidRPr="003D783E" w:rsidRDefault="00887989" w:rsidP="007B629D">
            <w:pPr>
              <w:widowControl/>
              <w:jc w:val="center"/>
            </w:pPr>
          </w:p>
        </w:tc>
        <w:tc>
          <w:tcPr>
            <w:tcW w:w="1275" w:type="dxa"/>
            <w:vAlign w:val="center"/>
          </w:tcPr>
          <w:p w:rsidR="00887989" w:rsidRPr="003D783E" w:rsidRDefault="00887989" w:rsidP="007B629D">
            <w:pPr>
              <w:jc w:val="center"/>
            </w:pPr>
            <w:r w:rsidRPr="003D783E">
              <w:rPr>
                <w:rFonts w:hint="eastAsia"/>
              </w:rPr>
              <w:t>その他</w:t>
            </w:r>
          </w:p>
        </w:tc>
        <w:tc>
          <w:tcPr>
            <w:tcW w:w="6663" w:type="dxa"/>
            <w:vAlign w:val="center"/>
          </w:tcPr>
          <w:p w:rsidR="00887989" w:rsidRPr="003D783E" w:rsidRDefault="00887989" w:rsidP="007B629D">
            <w:pPr>
              <w:spacing w:line="240" w:lineRule="exact"/>
              <w:ind w:left="200" w:hangingChars="100" w:hanging="200"/>
              <w:rPr>
                <w:sz w:val="20"/>
              </w:rPr>
            </w:pPr>
            <w:r w:rsidRPr="003D783E">
              <w:rPr>
                <w:rFonts w:hint="eastAsia"/>
                <w:sz w:val="20"/>
              </w:rPr>
              <w:t>□　器具・布片は必要な数を備えること。（消毒を要する器具については，常に消毒済の器具が確保できる数とすること。）</w:t>
            </w:r>
          </w:p>
          <w:p w:rsidR="00887989" w:rsidRPr="003D783E" w:rsidRDefault="00887989" w:rsidP="007B629D">
            <w:pPr>
              <w:spacing w:line="240" w:lineRule="exact"/>
              <w:ind w:left="200" w:hangingChars="100" w:hanging="200"/>
              <w:jc w:val="right"/>
              <w:rPr>
                <w:sz w:val="20"/>
              </w:rPr>
            </w:pPr>
            <w:r w:rsidRPr="003D783E">
              <w:rPr>
                <w:rFonts w:hint="eastAsia"/>
                <w:sz w:val="20"/>
              </w:rPr>
              <w:t>（条例</w:t>
            </w:r>
            <w:r w:rsidRPr="003D783E">
              <w:rPr>
                <w:sz w:val="20"/>
              </w:rPr>
              <w:t>4</w:t>
            </w:r>
            <w:r w:rsidRPr="003D783E">
              <w:rPr>
                <w:rFonts w:hint="eastAsia"/>
                <w:sz w:val="20"/>
              </w:rPr>
              <w:t>条</w:t>
            </w:r>
            <w:r w:rsidRPr="003D783E">
              <w:rPr>
                <w:rFonts w:hint="eastAsia"/>
                <w:sz w:val="20"/>
              </w:rPr>
              <w:t>1</w:t>
            </w:r>
            <w:r w:rsidRPr="003D783E">
              <w:rPr>
                <w:rFonts w:hint="eastAsia"/>
                <w:sz w:val="20"/>
              </w:rPr>
              <w:t>項</w:t>
            </w:r>
            <w:r w:rsidRPr="003D783E">
              <w:rPr>
                <w:rFonts w:hint="eastAsia"/>
                <w:sz w:val="20"/>
              </w:rPr>
              <w:t>7</w:t>
            </w:r>
            <w:r w:rsidRPr="003D783E">
              <w:rPr>
                <w:rFonts w:hint="eastAsia"/>
                <w:sz w:val="20"/>
              </w:rPr>
              <w:t>号）</w:t>
            </w:r>
          </w:p>
          <w:p w:rsidR="00887989" w:rsidRPr="003D783E" w:rsidRDefault="00887989" w:rsidP="007B629D">
            <w:pPr>
              <w:spacing w:line="240" w:lineRule="exact"/>
              <w:rPr>
                <w:sz w:val="20"/>
              </w:rPr>
            </w:pPr>
            <w:r w:rsidRPr="003D783E">
              <w:rPr>
                <w:rFonts w:hint="eastAsia"/>
                <w:sz w:val="20"/>
              </w:rPr>
              <w:t>□　汚物箱・毛髪箱はふた付きの物を備えること。（施行規則</w:t>
            </w:r>
            <w:r w:rsidRPr="003D783E">
              <w:rPr>
                <w:rFonts w:hint="eastAsia"/>
                <w:sz w:val="20"/>
              </w:rPr>
              <w:t>26</w:t>
            </w:r>
            <w:r w:rsidRPr="003D783E">
              <w:rPr>
                <w:rFonts w:hint="eastAsia"/>
                <w:sz w:val="20"/>
              </w:rPr>
              <w:t>条</w:t>
            </w:r>
            <w:r w:rsidRPr="003D783E">
              <w:rPr>
                <w:sz w:val="20"/>
              </w:rPr>
              <w:t>3</w:t>
            </w:r>
            <w:r w:rsidRPr="003D783E">
              <w:rPr>
                <w:rFonts w:hint="eastAsia"/>
                <w:sz w:val="20"/>
              </w:rPr>
              <w:t>号）</w:t>
            </w:r>
          </w:p>
        </w:tc>
      </w:tr>
      <w:tr w:rsidR="00887989" w:rsidRPr="003D783E" w:rsidTr="007B629D">
        <w:trPr>
          <w:cantSplit/>
          <w:trHeight w:val="510"/>
        </w:trPr>
        <w:tc>
          <w:tcPr>
            <w:tcW w:w="2274" w:type="dxa"/>
            <w:gridSpan w:val="2"/>
            <w:vAlign w:val="center"/>
          </w:tcPr>
          <w:p w:rsidR="00887989" w:rsidRPr="003D783E" w:rsidRDefault="00887989" w:rsidP="007B629D">
            <w:pPr>
              <w:jc w:val="center"/>
              <w:rPr>
                <w:sz w:val="18"/>
              </w:rPr>
            </w:pPr>
            <w:r w:rsidRPr="003D783E">
              <w:rPr>
                <w:rFonts w:hint="eastAsia"/>
              </w:rPr>
              <w:t>待合所</w:t>
            </w:r>
          </w:p>
        </w:tc>
        <w:tc>
          <w:tcPr>
            <w:tcW w:w="6663" w:type="dxa"/>
            <w:vAlign w:val="center"/>
          </w:tcPr>
          <w:p w:rsidR="00887989" w:rsidRPr="003D783E" w:rsidRDefault="00887989" w:rsidP="007B629D">
            <w:pPr>
              <w:spacing w:line="240" w:lineRule="exact"/>
              <w:rPr>
                <w:sz w:val="20"/>
              </w:rPr>
            </w:pPr>
            <w:r w:rsidRPr="003D783E">
              <w:rPr>
                <w:rFonts w:hint="eastAsia"/>
                <w:sz w:val="20"/>
              </w:rPr>
              <w:t>□　作業場と明確に区分されていること。　　　　（条例</w:t>
            </w:r>
            <w:r w:rsidRPr="003D783E">
              <w:rPr>
                <w:sz w:val="20"/>
              </w:rPr>
              <w:t>4</w:t>
            </w:r>
            <w:r w:rsidRPr="003D783E">
              <w:rPr>
                <w:rFonts w:hint="eastAsia"/>
                <w:sz w:val="20"/>
              </w:rPr>
              <w:t>条</w:t>
            </w:r>
            <w:r w:rsidRPr="003D783E">
              <w:rPr>
                <w:rFonts w:hint="eastAsia"/>
                <w:sz w:val="20"/>
              </w:rPr>
              <w:t>1</w:t>
            </w:r>
            <w:r w:rsidRPr="003D783E">
              <w:rPr>
                <w:rFonts w:hint="eastAsia"/>
                <w:sz w:val="20"/>
              </w:rPr>
              <w:t>項</w:t>
            </w:r>
            <w:r w:rsidRPr="003D783E">
              <w:rPr>
                <w:rFonts w:hint="eastAsia"/>
                <w:sz w:val="20"/>
              </w:rPr>
              <w:t>3</w:t>
            </w:r>
            <w:r w:rsidRPr="003D783E">
              <w:rPr>
                <w:rFonts w:hint="eastAsia"/>
                <w:sz w:val="20"/>
              </w:rPr>
              <w:t>号）</w:t>
            </w:r>
          </w:p>
          <w:p w:rsidR="00887989" w:rsidRPr="003D783E" w:rsidRDefault="00887989" w:rsidP="007B629D">
            <w:pPr>
              <w:spacing w:line="240" w:lineRule="exact"/>
              <w:rPr>
                <w:sz w:val="20"/>
              </w:rPr>
            </w:pPr>
            <w:r w:rsidRPr="003D783E">
              <w:rPr>
                <w:rFonts w:hint="eastAsia"/>
                <w:sz w:val="20"/>
              </w:rPr>
              <w:t xml:space="preserve">　（作業場内を往来しないような場所であること。）</w:t>
            </w:r>
          </w:p>
        </w:tc>
      </w:tr>
    </w:tbl>
    <w:p w:rsidR="00887989" w:rsidRPr="003D783E" w:rsidRDefault="00887989" w:rsidP="00887989">
      <w:pPr>
        <w:spacing w:line="240" w:lineRule="exact"/>
        <w:rPr>
          <w:sz w:val="20"/>
        </w:rPr>
      </w:pPr>
      <w:r w:rsidRPr="003D783E">
        <w:rPr>
          <w:rFonts w:hint="eastAsia"/>
          <w:sz w:val="20"/>
        </w:rPr>
        <w:t>【その他留意事項】</w:t>
      </w:r>
    </w:p>
    <w:p w:rsidR="00887989" w:rsidRPr="003D783E" w:rsidRDefault="00887989" w:rsidP="00887989">
      <w:pPr>
        <w:spacing w:line="240" w:lineRule="exact"/>
        <w:rPr>
          <w:sz w:val="20"/>
        </w:rPr>
      </w:pPr>
      <w:r w:rsidRPr="003D783E">
        <w:rPr>
          <w:rFonts w:hint="eastAsia"/>
          <w:sz w:val="20"/>
        </w:rPr>
        <w:t xml:space="preserve">　１　適当な広さの更衣等を行う休憩室を備えることが望ましい。</w:t>
      </w:r>
    </w:p>
    <w:p w:rsidR="00887989" w:rsidRPr="003D783E" w:rsidRDefault="00887989" w:rsidP="00887989">
      <w:pPr>
        <w:spacing w:line="240" w:lineRule="exact"/>
        <w:rPr>
          <w:sz w:val="20"/>
        </w:rPr>
      </w:pPr>
      <w:r w:rsidRPr="003D783E">
        <w:rPr>
          <w:rFonts w:hint="eastAsia"/>
          <w:sz w:val="20"/>
        </w:rPr>
        <w:t xml:space="preserve">　２　便所には，石鹸等を備えた専用の流水式手洗い設備を有することが望ましい。</w:t>
      </w:r>
    </w:p>
    <w:p w:rsidR="00887989" w:rsidRPr="003D783E" w:rsidRDefault="00887989" w:rsidP="00887989">
      <w:pPr>
        <w:spacing w:line="240" w:lineRule="exact"/>
        <w:ind w:left="400" w:hangingChars="200" w:hanging="400"/>
        <w:rPr>
          <w:sz w:val="20"/>
        </w:rPr>
      </w:pPr>
      <w:r w:rsidRPr="003D783E">
        <w:rPr>
          <w:rFonts w:hint="eastAsia"/>
          <w:sz w:val="20"/>
        </w:rPr>
        <w:t xml:space="preserve">　３　洗い場は，使用した器具を洗浄するための器具洗い場として，器具の形状，数量に応じたものとすること。</w:t>
      </w:r>
    </w:p>
    <w:p w:rsidR="003D0EF7" w:rsidRPr="00717C8A" w:rsidRDefault="003D0EF7" w:rsidP="003D0EF7">
      <w:pPr>
        <w:rPr>
          <w:b/>
        </w:rPr>
      </w:pPr>
      <w:r w:rsidRPr="00717C8A">
        <w:rPr>
          <w:rFonts w:hint="eastAsia"/>
          <w:b/>
        </w:rPr>
        <w:lastRenderedPageBreak/>
        <w:t>○　衛生上必要な措置</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105"/>
      </w:tblGrid>
      <w:tr w:rsidR="003D0EF7" w:rsidRPr="00717C8A" w:rsidTr="007B629D">
        <w:trPr>
          <w:cantSplit/>
          <w:trHeight w:val="492"/>
        </w:trPr>
        <w:tc>
          <w:tcPr>
            <w:tcW w:w="2685" w:type="dxa"/>
            <w:vAlign w:val="center"/>
          </w:tcPr>
          <w:p w:rsidR="003D0EF7" w:rsidRPr="00717C8A" w:rsidRDefault="003D0EF7" w:rsidP="007B629D">
            <w:pPr>
              <w:jc w:val="center"/>
              <w:rPr>
                <w:szCs w:val="21"/>
              </w:rPr>
            </w:pPr>
            <w:r w:rsidRPr="00717C8A">
              <w:rPr>
                <w:rFonts w:hint="eastAsia"/>
                <w:szCs w:val="21"/>
              </w:rPr>
              <w:t>項　　目</w:t>
            </w:r>
          </w:p>
        </w:tc>
        <w:tc>
          <w:tcPr>
            <w:tcW w:w="6105" w:type="dxa"/>
            <w:vAlign w:val="center"/>
          </w:tcPr>
          <w:p w:rsidR="003D0EF7" w:rsidRPr="00717C8A" w:rsidRDefault="003D0EF7" w:rsidP="007B629D">
            <w:pPr>
              <w:jc w:val="center"/>
              <w:rPr>
                <w:szCs w:val="21"/>
              </w:rPr>
            </w:pPr>
            <w:r w:rsidRPr="00717C8A">
              <w:rPr>
                <w:rFonts w:hint="eastAsia"/>
                <w:szCs w:val="21"/>
              </w:rPr>
              <w:t>基　　　　準</w:t>
            </w:r>
          </w:p>
        </w:tc>
      </w:tr>
      <w:tr w:rsidR="003D0EF7" w:rsidRPr="00717C8A" w:rsidTr="007B629D">
        <w:trPr>
          <w:cantSplit/>
          <w:trHeight w:val="411"/>
        </w:trPr>
        <w:tc>
          <w:tcPr>
            <w:tcW w:w="2685" w:type="dxa"/>
            <w:vAlign w:val="center"/>
          </w:tcPr>
          <w:p w:rsidR="003D0EF7" w:rsidRPr="00717C8A" w:rsidRDefault="003D0EF7" w:rsidP="007B629D">
            <w:pPr>
              <w:jc w:val="center"/>
              <w:rPr>
                <w:szCs w:val="21"/>
              </w:rPr>
            </w:pPr>
            <w:r w:rsidRPr="00717C8A">
              <w:rPr>
                <w:rFonts w:hint="eastAsia"/>
                <w:szCs w:val="21"/>
              </w:rPr>
              <w:t>清潔の確保</w:t>
            </w:r>
          </w:p>
        </w:tc>
        <w:tc>
          <w:tcPr>
            <w:tcW w:w="6105" w:type="dxa"/>
            <w:vAlign w:val="center"/>
          </w:tcPr>
          <w:p w:rsidR="003D0EF7" w:rsidRPr="00717C8A" w:rsidRDefault="00455E64" w:rsidP="007B629D">
            <w:pPr>
              <w:rPr>
                <w:szCs w:val="21"/>
              </w:rPr>
            </w:pPr>
            <w:r>
              <w:rPr>
                <w:rFonts w:hint="eastAsia"/>
                <w:szCs w:val="21"/>
              </w:rPr>
              <w:t>皮膚に接する布片及び器具は</w:t>
            </w:r>
            <w:r w:rsidR="003D0EF7" w:rsidRPr="00717C8A">
              <w:rPr>
                <w:rFonts w:hint="eastAsia"/>
                <w:szCs w:val="21"/>
              </w:rPr>
              <w:t>清潔に保つこと。（法</w:t>
            </w:r>
            <w:r>
              <w:rPr>
                <w:rFonts w:hint="eastAsia"/>
                <w:szCs w:val="21"/>
              </w:rPr>
              <w:t>9(</w:t>
            </w:r>
            <w:r w:rsidR="003D0EF7" w:rsidRPr="00717C8A">
              <w:rPr>
                <w:szCs w:val="21"/>
              </w:rPr>
              <w:t>8</w:t>
            </w:r>
            <w:r>
              <w:rPr>
                <w:rFonts w:hint="eastAsia"/>
                <w:szCs w:val="21"/>
              </w:rPr>
              <w:t>)</w:t>
            </w:r>
            <w:r w:rsidR="003D0EF7" w:rsidRPr="00717C8A">
              <w:rPr>
                <w:rFonts w:hint="eastAsia"/>
                <w:szCs w:val="21"/>
              </w:rPr>
              <w:t>条</w:t>
            </w:r>
            <w:r w:rsidR="003D0EF7" w:rsidRPr="00717C8A">
              <w:rPr>
                <w:szCs w:val="21"/>
              </w:rPr>
              <w:t>1</w:t>
            </w:r>
            <w:r w:rsidR="003D0EF7" w:rsidRPr="00717C8A">
              <w:rPr>
                <w:rFonts w:hint="eastAsia"/>
                <w:szCs w:val="21"/>
              </w:rPr>
              <w:t>号）</w:t>
            </w:r>
          </w:p>
        </w:tc>
      </w:tr>
      <w:tr w:rsidR="003D0EF7" w:rsidRPr="00717C8A" w:rsidTr="007B629D">
        <w:trPr>
          <w:cantSplit/>
          <w:trHeight w:val="7789"/>
        </w:trPr>
        <w:tc>
          <w:tcPr>
            <w:tcW w:w="2685" w:type="dxa"/>
            <w:vAlign w:val="center"/>
          </w:tcPr>
          <w:p w:rsidR="003D0EF7" w:rsidRPr="00717C8A" w:rsidRDefault="003D0EF7" w:rsidP="007B629D">
            <w:pPr>
              <w:jc w:val="center"/>
              <w:rPr>
                <w:szCs w:val="21"/>
              </w:rPr>
            </w:pPr>
            <w:r w:rsidRPr="00717C8A">
              <w:rPr>
                <w:rFonts w:hint="eastAsia"/>
                <w:szCs w:val="21"/>
              </w:rPr>
              <w:t>消毒を要する器具等</w:t>
            </w:r>
          </w:p>
        </w:tc>
        <w:tc>
          <w:tcPr>
            <w:tcW w:w="6105" w:type="dxa"/>
            <w:vAlign w:val="center"/>
          </w:tcPr>
          <w:p w:rsidR="003D0EF7" w:rsidRPr="00717C8A" w:rsidRDefault="003D0EF7" w:rsidP="003D0EF7">
            <w:pPr>
              <w:widowControl/>
              <w:spacing w:line="320" w:lineRule="exact"/>
              <w:rPr>
                <w:szCs w:val="21"/>
              </w:rPr>
            </w:pPr>
            <w:r w:rsidRPr="00717C8A">
              <w:rPr>
                <w:rFonts w:hint="eastAsia"/>
                <w:szCs w:val="21"/>
              </w:rPr>
              <w:t>【消毒を要する器具】</w:t>
            </w:r>
            <w:bookmarkStart w:id="0" w:name="_GoBack"/>
            <w:bookmarkEnd w:id="0"/>
          </w:p>
          <w:p w:rsidR="003D0EF7" w:rsidRPr="00717C8A" w:rsidRDefault="003D0EF7" w:rsidP="003D0EF7">
            <w:pPr>
              <w:widowControl/>
              <w:spacing w:line="320" w:lineRule="exact"/>
              <w:rPr>
                <w:szCs w:val="21"/>
              </w:rPr>
            </w:pPr>
            <w:r w:rsidRPr="00717C8A">
              <w:rPr>
                <w:rFonts w:hint="eastAsia"/>
                <w:szCs w:val="21"/>
              </w:rPr>
              <w:t>１　皮膚に接する布片</w:t>
            </w:r>
          </w:p>
          <w:p w:rsidR="003D0EF7" w:rsidRPr="00717C8A" w:rsidRDefault="003D0EF7" w:rsidP="003D0EF7">
            <w:pPr>
              <w:widowControl/>
              <w:spacing w:line="320" w:lineRule="exact"/>
              <w:ind w:left="210" w:hangingChars="100" w:hanging="210"/>
              <w:rPr>
                <w:szCs w:val="21"/>
              </w:rPr>
            </w:pPr>
            <w:r w:rsidRPr="00717C8A">
              <w:rPr>
                <w:rFonts w:hint="eastAsia"/>
                <w:szCs w:val="21"/>
              </w:rPr>
              <w:t>２　皮膚に接する器具（クリッパー，はさみ，くし，刷毛，ふけとり，かみそり等）</w:t>
            </w:r>
          </w:p>
          <w:p w:rsidR="003D0EF7" w:rsidRPr="00717C8A" w:rsidRDefault="003D0EF7" w:rsidP="003D0EF7">
            <w:pPr>
              <w:widowControl/>
              <w:spacing w:line="320" w:lineRule="exact"/>
              <w:ind w:left="210" w:hangingChars="100" w:hanging="210"/>
              <w:rPr>
                <w:szCs w:val="21"/>
              </w:rPr>
            </w:pPr>
            <w:r w:rsidRPr="00717C8A">
              <w:rPr>
                <w:rFonts w:hint="eastAsia"/>
                <w:szCs w:val="21"/>
              </w:rPr>
              <w:t>※　皮膚に接する布片は客１名ごとにこれを取り替え，皮膚に接する器具は客１名ごとにこれを消毒すること。</w:t>
            </w:r>
          </w:p>
          <w:p w:rsidR="003D0EF7" w:rsidRPr="00717C8A" w:rsidRDefault="003D0EF7" w:rsidP="00455E64">
            <w:pPr>
              <w:widowControl/>
              <w:spacing w:line="320" w:lineRule="exact"/>
              <w:ind w:leftChars="100" w:left="210"/>
              <w:jc w:val="right"/>
              <w:rPr>
                <w:szCs w:val="21"/>
              </w:rPr>
            </w:pPr>
            <w:r w:rsidRPr="00717C8A">
              <w:rPr>
                <w:rFonts w:hint="eastAsia"/>
                <w:szCs w:val="21"/>
              </w:rPr>
              <w:t>（法</w:t>
            </w:r>
            <w:r w:rsidR="00455E64">
              <w:rPr>
                <w:rFonts w:hint="eastAsia"/>
                <w:szCs w:val="21"/>
              </w:rPr>
              <w:t>9(</w:t>
            </w:r>
            <w:r w:rsidRPr="00717C8A">
              <w:rPr>
                <w:szCs w:val="21"/>
              </w:rPr>
              <w:t>8</w:t>
            </w:r>
            <w:r w:rsidR="00455E64">
              <w:rPr>
                <w:rFonts w:hint="eastAsia"/>
                <w:szCs w:val="21"/>
              </w:rPr>
              <w:t>)</w:t>
            </w:r>
            <w:r w:rsidRPr="00717C8A">
              <w:rPr>
                <w:rFonts w:hint="eastAsia"/>
                <w:szCs w:val="21"/>
              </w:rPr>
              <w:t>条</w:t>
            </w:r>
            <w:r w:rsidRPr="00717C8A">
              <w:rPr>
                <w:szCs w:val="21"/>
              </w:rPr>
              <w:t>2</w:t>
            </w:r>
            <w:r w:rsidRPr="00717C8A">
              <w:rPr>
                <w:rFonts w:hint="eastAsia"/>
                <w:szCs w:val="21"/>
              </w:rPr>
              <w:t>号）</w:t>
            </w:r>
          </w:p>
          <w:p w:rsidR="003D0EF7" w:rsidRPr="00717C8A" w:rsidRDefault="003D0EF7" w:rsidP="003D0EF7">
            <w:pPr>
              <w:widowControl/>
              <w:spacing w:line="320" w:lineRule="exact"/>
              <w:rPr>
                <w:szCs w:val="21"/>
              </w:rPr>
            </w:pPr>
            <w:r w:rsidRPr="00717C8A">
              <w:rPr>
                <w:rFonts w:hint="eastAsia"/>
                <w:szCs w:val="21"/>
              </w:rPr>
              <w:t>【消毒方法（施行規則</w:t>
            </w:r>
            <w:r w:rsidRPr="00717C8A">
              <w:rPr>
                <w:rFonts w:hint="eastAsia"/>
                <w:szCs w:val="21"/>
              </w:rPr>
              <w:t>25</w:t>
            </w:r>
            <w:r w:rsidRPr="00717C8A">
              <w:rPr>
                <w:rFonts w:hint="eastAsia"/>
                <w:szCs w:val="21"/>
              </w:rPr>
              <w:t>）】</w:t>
            </w:r>
          </w:p>
          <w:p w:rsidR="003D0EF7" w:rsidRPr="00717C8A" w:rsidRDefault="003D0EF7" w:rsidP="003D0EF7">
            <w:pPr>
              <w:widowControl/>
              <w:spacing w:line="320" w:lineRule="exact"/>
              <w:ind w:left="210" w:hangingChars="100" w:hanging="210"/>
              <w:rPr>
                <w:szCs w:val="21"/>
              </w:rPr>
            </w:pPr>
            <w:r w:rsidRPr="00717C8A">
              <w:rPr>
                <w:rFonts w:hint="eastAsia"/>
                <w:szCs w:val="21"/>
              </w:rPr>
              <w:t>１　かみそり（頭髪切断専用のものを除く。）及びかみそり以外の器具で血液が付着しているもの（疑いのあるものを含む。）</w:t>
            </w:r>
          </w:p>
          <w:p w:rsidR="003D0EF7" w:rsidRPr="00717C8A" w:rsidRDefault="003D0EF7" w:rsidP="003D0EF7">
            <w:pPr>
              <w:widowControl/>
              <w:spacing w:line="320" w:lineRule="exact"/>
              <w:ind w:firstLineChars="100" w:firstLine="210"/>
              <w:rPr>
                <w:szCs w:val="21"/>
              </w:rPr>
            </w:pPr>
            <w:r w:rsidRPr="00717C8A">
              <w:rPr>
                <w:rFonts w:hint="eastAsia"/>
                <w:szCs w:val="21"/>
              </w:rPr>
              <w:t>①　煮沸消毒（沸騰後，２分間以上煮沸）</w:t>
            </w:r>
          </w:p>
          <w:p w:rsidR="003D0EF7" w:rsidRPr="00717C8A" w:rsidRDefault="003D0EF7" w:rsidP="003D0EF7">
            <w:pPr>
              <w:widowControl/>
              <w:spacing w:line="320" w:lineRule="exact"/>
              <w:ind w:leftChars="100" w:left="420" w:hangingChars="100" w:hanging="210"/>
              <w:rPr>
                <w:szCs w:val="21"/>
              </w:rPr>
            </w:pPr>
            <w:r w:rsidRPr="00717C8A">
              <w:rPr>
                <w:rFonts w:hint="eastAsia"/>
                <w:szCs w:val="21"/>
              </w:rPr>
              <w:t>②　エタノール消毒（</w:t>
            </w:r>
            <w:r w:rsidRPr="00717C8A">
              <w:rPr>
                <w:rFonts w:hint="eastAsia"/>
                <w:szCs w:val="21"/>
              </w:rPr>
              <w:t>76</w:t>
            </w:r>
            <w:r w:rsidRPr="00717C8A">
              <w:rPr>
                <w:szCs w:val="21"/>
              </w:rPr>
              <w:t>.9</w:t>
            </w:r>
            <w:r w:rsidRPr="00717C8A">
              <w:rPr>
                <w:rFonts w:hint="eastAsia"/>
                <w:szCs w:val="21"/>
              </w:rPr>
              <w:t>～</w:t>
            </w:r>
            <w:r w:rsidRPr="00717C8A">
              <w:rPr>
                <w:szCs w:val="21"/>
              </w:rPr>
              <w:t>81.4</w:t>
            </w:r>
            <w:r w:rsidRPr="00717C8A">
              <w:rPr>
                <w:rFonts w:hint="eastAsia"/>
                <w:szCs w:val="21"/>
              </w:rPr>
              <w:t>％水溶液に</w:t>
            </w:r>
            <w:r w:rsidRPr="00717C8A">
              <w:rPr>
                <w:szCs w:val="21"/>
              </w:rPr>
              <w:t>10</w:t>
            </w:r>
            <w:r w:rsidRPr="00717C8A">
              <w:rPr>
                <w:rFonts w:hint="eastAsia"/>
                <w:szCs w:val="21"/>
              </w:rPr>
              <w:t>分間以上浸す。）</w:t>
            </w:r>
          </w:p>
          <w:p w:rsidR="003D0EF7" w:rsidRPr="00717C8A" w:rsidRDefault="003D0EF7" w:rsidP="003D0EF7">
            <w:pPr>
              <w:widowControl/>
              <w:spacing w:line="320" w:lineRule="exact"/>
              <w:ind w:leftChars="100" w:left="420" w:hangingChars="100" w:hanging="210"/>
              <w:rPr>
                <w:szCs w:val="21"/>
              </w:rPr>
            </w:pPr>
            <w:r w:rsidRPr="00717C8A">
              <w:rPr>
                <w:rFonts w:hint="eastAsia"/>
                <w:szCs w:val="21"/>
              </w:rPr>
              <w:t>③　次亜塩素酸ナトリウム消毒（</w:t>
            </w:r>
            <w:r w:rsidRPr="00717C8A">
              <w:rPr>
                <w:szCs w:val="21"/>
              </w:rPr>
              <w:t>0.1</w:t>
            </w:r>
            <w:r w:rsidRPr="00717C8A">
              <w:rPr>
                <w:rFonts w:hint="eastAsia"/>
                <w:szCs w:val="21"/>
              </w:rPr>
              <w:t>％以上の水溶液に</w:t>
            </w:r>
            <w:r w:rsidRPr="00717C8A">
              <w:rPr>
                <w:szCs w:val="21"/>
              </w:rPr>
              <w:t>10</w:t>
            </w:r>
            <w:r w:rsidRPr="00717C8A">
              <w:rPr>
                <w:rFonts w:hint="eastAsia"/>
                <w:szCs w:val="21"/>
              </w:rPr>
              <w:t>分間以上浸す。）</w:t>
            </w:r>
          </w:p>
          <w:p w:rsidR="003D0EF7" w:rsidRPr="00717C8A" w:rsidRDefault="003D0EF7" w:rsidP="003D0EF7">
            <w:pPr>
              <w:widowControl/>
              <w:spacing w:line="320" w:lineRule="exact"/>
              <w:rPr>
                <w:szCs w:val="21"/>
              </w:rPr>
            </w:pPr>
            <w:r w:rsidRPr="00717C8A">
              <w:rPr>
                <w:rFonts w:hint="eastAsia"/>
                <w:szCs w:val="21"/>
              </w:rPr>
              <w:t>２　１以外の器具</w:t>
            </w:r>
          </w:p>
          <w:p w:rsidR="003D0EF7" w:rsidRPr="00717C8A" w:rsidRDefault="003D0EF7" w:rsidP="003D0EF7">
            <w:pPr>
              <w:widowControl/>
              <w:spacing w:line="320" w:lineRule="exact"/>
              <w:ind w:left="210"/>
              <w:rPr>
                <w:szCs w:val="21"/>
              </w:rPr>
            </w:pPr>
            <w:r w:rsidRPr="00717C8A">
              <w:rPr>
                <w:rFonts w:hint="eastAsia"/>
                <w:szCs w:val="21"/>
              </w:rPr>
              <w:t>①　紫外線消毒（</w:t>
            </w:r>
            <w:r w:rsidRPr="00717C8A">
              <w:rPr>
                <w:szCs w:val="21"/>
              </w:rPr>
              <w:t>85</w:t>
            </w:r>
            <w:r w:rsidRPr="00717C8A">
              <w:rPr>
                <w:rFonts w:hint="eastAsia"/>
                <w:szCs w:val="21"/>
              </w:rPr>
              <w:t>μ</w:t>
            </w:r>
            <w:r w:rsidRPr="00717C8A">
              <w:rPr>
                <w:szCs w:val="21"/>
              </w:rPr>
              <w:t>W</w:t>
            </w:r>
            <w:r w:rsidRPr="00717C8A">
              <w:rPr>
                <w:rFonts w:hint="eastAsia"/>
                <w:szCs w:val="21"/>
              </w:rPr>
              <w:t>以上／</w:t>
            </w:r>
            <w:r w:rsidRPr="00717C8A">
              <w:rPr>
                <w:szCs w:val="21"/>
              </w:rPr>
              <w:t>cm</w:t>
            </w:r>
            <w:r w:rsidRPr="00717C8A">
              <w:rPr>
                <w:rFonts w:hint="eastAsia"/>
                <w:szCs w:val="21"/>
                <w:vertAlign w:val="superscript"/>
              </w:rPr>
              <w:t>２</w:t>
            </w:r>
            <w:r w:rsidRPr="00717C8A">
              <w:rPr>
                <w:rFonts w:hint="eastAsia"/>
                <w:szCs w:val="21"/>
              </w:rPr>
              <w:t>，</w:t>
            </w:r>
            <w:r w:rsidRPr="00717C8A">
              <w:rPr>
                <w:szCs w:val="21"/>
              </w:rPr>
              <w:t>20</w:t>
            </w:r>
            <w:r w:rsidRPr="00717C8A">
              <w:rPr>
                <w:rFonts w:hint="eastAsia"/>
                <w:szCs w:val="21"/>
              </w:rPr>
              <w:t>分間以上照射する。）</w:t>
            </w:r>
          </w:p>
          <w:p w:rsidR="003D0EF7" w:rsidRPr="00717C8A" w:rsidRDefault="003D0EF7" w:rsidP="003D0EF7">
            <w:pPr>
              <w:widowControl/>
              <w:spacing w:line="320" w:lineRule="exact"/>
              <w:ind w:left="210"/>
              <w:rPr>
                <w:szCs w:val="21"/>
              </w:rPr>
            </w:pPr>
            <w:r w:rsidRPr="00717C8A">
              <w:rPr>
                <w:rFonts w:hint="eastAsia"/>
                <w:szCs w:val="21"/>
              </w:rPr>
              <w:t>②　煮沸消毒（沸騰後，２分間以上煮沸）</w:t>
            </w:r>
          </w:p>
          <w:p w:rsidR="003D0EF7" w:rsidRPr="00717C8A" w:rsidRDefault="003D0EF7" w:rsidP="003D0EF7">
            <w:pPr>
              <w:widowControl/>
              <w:spacing w:line="320" w:lineRule="exact"/>
              <w:ind w:left="210"/>
              <w:rPr>
                <w:szCs w:val="21"/>
              </w:rPr>
            </w:pPr>
            <w:r w:rsidRPr="00717C8A">
              <w:rPr>
                <w:rFonts w:hint="eastAsia"/>
                <w:szCs w:val="21"/>
              </w:rPr>
              <w:t>③　蒸気消毒（</w:t>
            </w:r>
            <w:r w:rsidRPr="00717C8A">
              <w:rPr>
                <w:szCs w:val="21"/>
              </w:rPr>
              <w:t>80</w:t>
            </w:r>
            <w:r w:rsidRPr="00717C8A">
              <w:rPr>
                <w:rFonts w:hint="eastAsia"/>
                <w:szCs w:val="21"/>
              </w:rPr>
              <w:t>℃以上の湿熱に</w:t>
            </w:r>
            <w:r w:rsidRPr="00717C8A">
              <w:rPr>
                <w:szCs w:val="21"/>
              </w:rPr>
              <w:t>10</w:t>
            </w:r>
            <w:r w:rsidRPr="00717C8A">
              <w:rPr>
                <w:rFonts w:hint="eastAsia"/>
                <w:szCs w:val="21"/>
              </w:rPr>
              <w:t>分間以上触れさせる。）</w:t>
            </w:r>
          </w:p>
          <w:p w:rsidR="003D0EF7" w:rsidRPr="00717C8A" w:rsidRDefault="003D0EF7" w:rsidP="003D0EF7">
            <w:pPr>
              <w:widowControl/>
              <w:spacing w:line="320" w:lineRule="exact"/>
              <w:ind w:leftChars="100" w:left="420" w:hangingChars="100" w:hanging="210"/>
              <w:rPr>
                <w:szCs w:val="21"/>
              </w:rPr>
            </w:pPr>
            <w:r w:rsidRPr="00717C8A">
              <w:rPr>
                <w:rFonts w:hint="eastAsia"/>
                <w:szCs w:val="21"/>
              </w:rPr>
              <w:t>④　エタノール消毒（</w:t>
            </w:r>
            <w:r w:rsidRPr="00717C8A">
              <w:rPr>
                <w:rFonts w:hint="eastAsia"/>
                <w:szCs w:val="21"/>
              </w:rPr>
              <w:t>76</w:t>
            </w:r>
            <w:r w:rsidRPr="00717C8A">
              <w:rPr>
                <w:szCs w:val="21"/>
              </w:rPr>
              <w:t>.9</w:t>
            </w:r>
            <w:r w:rsidRPr="00717C8A">
              <w:rPr>
                <w:rFonts w:hint="eastAsia"/>
                <w:szCs w:val="21"/>
              </w:rPr>
              <w:t>～</w:t>
            </w:r>
            <w:r w:rsidRPr="00717C8A">
              <w:rPr>
                <w:szCs w:val="21"/>
              </w:rPr>
              <w:t>81.4</w:t>
            </w:r>
            <w:r w:rsidRPr="00717C8A">
              <w:rPr>
                <w:rFonts w:hint="eastAsia"/>
                <w:szCs w:val="21"/>
              </w:rPr>
              <w:t>％水溶液に</w:t>
            </w:r>
            <w:r w:rsidRPr="00717C8A">
              <w:rPr>
                <w:szCs w:val="21"/>
              </w:rPr>
              <w:t>10</w:t>
            </w:r>
            <w:r w:rsidRPr="00717C8A">
              <w:rPr>
                <w:rFonts w:hint="eastAsia"/>
                <w:szCs w:val="21"/>
              </w:rPr>
              <w:t>分間以上浸す又は当該水溶液を含ませたガーゼ等で表面を拭く。）</w:t>
            </w:r>
          </w:p>
          <w:p w:rsidR="003D0EF7" w:rsidRPr="00717C8A" w:rsidRDefault="003D0EF7" w:rsidP="003D0EF7">
            <w:pPr>
              <w:widowControl/>
              <w:spacing w:line="320" w:lineRule="exact"/>
              <w:ind w:leftChars="100" w:left="420" w:hangingChars="100" w:hanging="210"/>
              <w:rPr>
                <w:szCs w:val="21"/>
              </w:rPr>
            </w:pPr>
            <w:r w:rsidRPr="00717C8A">
              <w:rPr>
                <w:rFonts w:hint="eastAsia"/>
                <w:szCs w:val="21"/>
              </w:rPr>
              <w:t>⑤　次亜塩素酸ナトリウム消毒（</w:t>
            </w:r>
            <w:r w:rsidRPr="00717C8A">
              <w:rPr>
                <w:szCs w:val="21"/>
              </w:rPr>
              <w:t>0.01</w:t>
            </w:r>
            <w:r w:rsidRPr="00717C8A">
              <w:rPr>
                <w:rFonts w:hint="eastAsia"/>
                <w:szCs w:val="21"/>
              </w:rPr>
              <w:t>％以上の水溶液に</w:t>
            </w:r>
            <w:r w:rsidRPr="00717C8A">
              <w:rPr>
                <w:szCs w:val="21"/>
              </w:rPr>
              <w:t>10</w:t>
            </w:r>
            <w:r w:rsidRPr="00717C8A">
              <w:rPr>
                <w:rFonts w:hint="eastAsia"/>
                <w:szCs w:val="21"/>
              </w:rPr>
              <w:t>分間以上浸す。）</w:t>
            </w:r>
          </w:p>
          <w:p w:rsidR="003D0EF7" w:rsidRPr="00717C8A" w:rsidRDefault="003D0EF7" w:rsidP="003D0EF7">
            <w:pPr>
              <w:widowControl/>
              <w:spacing w:line="320" w:lineRule="exact"/>
              <w:ind w:leftChars="100" w:left="420" w:hangingChars="100" w:hanging="210"/>
              <w:rPr>
                <w:szCs w:val="21"/>
              </w:rPr>
            </w:pPr>
            <w:r w:rsidRPr="00717C8A">
              <w:rPr>
                <w:rFonts w:hint="eastAsia"/>
                <w:szCs w:val="21"/>
              </w:rPr>
              <w:t>⑥　逆性石鹸消毒（</w:t>
            </w:r>
            <w:r w:rsidRPr="00717C8A">
              <w:rPr>
                <w:szCs w:val="21"/>
              </w:rPr>
              <w:t>0.1</w:t>
            </w:r>
            <w:r w:rsidRPr="00717C8A">
              <w:rPr>
                <w:rFonts w:hint="eastAsia"/>
                <w:szCs w:val="21"/>
              </w:rPr>
              <w:t>％以上の水溶液に</w:t>
            </w:r>
            <w:r w:rsidRPr="00717C8A">
              <w:rPr>
                <w:szCs w:val="21"/>
              </w:rPr>
              <w:t>10</w:t>
            </w:r>
            <w:r w:rsidRPr="00717C8A">
              <w:rPr>
                <w:rFonts w:hint="eastAsia"/>
                <w:szCs w:val="21"/>
              </w:rPr>
              <w:t>分間以上浸す。）</w:t>
            </w:r>
          </w:p>
          <w:p w:rsidR="003D0EF7" w:rsidRPr="00717C8A" w:rsidRDefault="003D0EF7" w:rsidP="003D0EF7">
            <w:pPr>
              <w:widowControl/>
              <w:spacing w:line="320" w:lineRule="exact"/>
              <w:ind w:leftChars="100" w:left="420" w:hangingChars="100" w:hanging="210"/>
              <w:rPr>
                <w:szCs w:val="21"/>
              </w:rPr>
            </w:pPr>
            <w:r w:rsidRPr="00717C8A">
              <w:rPr>
                <w:rFonts w:hint="eastAsia"/>
                <w:szCs w:val="21"/>
              </w:rPr>
              <w:t>⑦　グルコン酸クロルヘキシジン消毒（</w:t>
            </w:r>
            <w:r w:rsidRPr="00717C8A">
              <w:rPr>
                <w:szCs w:val="21"/>
              </w:rPr>
              <w:t>0.05</w:t>
            </w:r>
            <w:r w:rsidRPr="00717C8A">
              <w:rPr>
                <w:rFonts w:hint="eastAsia"/>
                <w:szCs w:val="21"/>
              </w:rPr>
              <w:t>％以上の水溶液に</w:t>
            </w:r>
            <w:r w:rsidRPr="00717C8A">
              <w:rPr>
                <w:szCs w:val="21"/>
              </w:rPr>
              <w:t>10</w:t>
            </w:r>
            <w:r w:rsidRPr="00717C8A">
              <w:rPr>
                <w:rFonts w:hint="eastAsia"/>
                <w:szCs w:val="21"/>
              </w:rPr>
              <w:t>分間以上浸す。）</w:t>
            </w:r>
          </w:p>
          <w:p w:rsidR="003D0EF7" w:rsidRPr="00717C8A" w:rsidRDefault="003D0EF7" w:rsidP="003D0EF7">
            <w:pPr>
              <w:widowControl/>
              <w:spacing w:line="320" w:lineRule="exact"/>
              <w:ind w:leftChars="100" w:left="420" w:hangingChars="100" w:hanging="210"/>
              <w:rPr>
                <w:szCs w:val="21"/>
              </w:rPr>
            </w:pPr>
            <w:r w:rsidRPr="00717C8A">
              <w:rPr>
                <w:rFonts w:hint="eastAsia"/>
                <w:szCs w:val="21"/>
              </w:rPr>
              <w:t>⑧　両性界面活性剤消毒（</w:t>
            </w:r>
            <w:r w:rsidRPr="00717C8A">
              <w:rPr>
                <w:szCs w:val="21"/>
              </w:rPr>
              <w:t>0.1</w:t>
            </w:r>
            <w:r w:rsidRPr="00717C8A">
              <w:rPr>
                <w:rFonts w:hint="eastAsia"/>
                <w:szCs w:val="21"/>
              </w:rPr>
              <w:t>％以上の水溶液に</w:t>
            </w:r>
            <w:r w:rsidRPr="00717C8A">
              <w:rPr>
                <w:szCs w:val="21"/>
              </w:rPr>
              <w:t>10</w:t>
            </w:r>
            <w:r w:rsidRPr="00717C8A">
              <w:rPr>
                <w:rFonts w:hint="eastAsia"/>
                <w:szCs w:val="21"/>
              </w:rPr>
              <w:t>分間以上浸す。）</w:t>
            </w:r>
          </w:p>
        </w:tc>
      </w:tr>
      <w:tr w:rsidR="003D0EF7" w:rsidRPr="00717C8A" w:rsidTr="007B629D">
        <w:trPr>
          <w:cantSplit/>
          <w:trHeight w:val="557"/>
        </w:trPr>
        <w:tc>
          <w:tcPr>
            <w:tcW w:w="2685" w:type="dxa"/>
            <w:vAlign w:val="center"/>
          </w:tcPr>
          <w:p w:rsidR="003D0EF7" w:rsidRPr="00717C8A" w:rsidRDefault="003D0EF7" w:rsidP="007B629D">
            <w:pPr>
              <w:widowControl/>
              <w:jc w:val="center"/>
              <w:rPr>
                <w:szCs w:val="21"/>
              </w:rPr>
            </w:pPr>
            <w:r w:rsidRPr="00717C8A">
              <w:rPr>
                <w:rFonts w:hint="eastAsia"/>
                <w:szCs w:val="21"/>
              </w:rPr>
              <w:t>作業着</w:t>
            </w:r>
          </w:p>
        </w:tc>
        <w:tc>
          <w:tcPr>
            <w:tcW w:w="6105" w:type="dxa"/>
            <w:vAlign w:val="center"/>
          </w:tcPr>
          <w:p w:rsidR="003D0EF7" w:rsidRPr="00717C8A" w:rsidRDefault="003D0EF7" w:rsidP="007B629D">
            <w:pPr>
              <w:widowControl/>
              <w:rPr>
                <w:szCs w:val="21"/>
              </w:rPr>
            </w:pPr>
            <w:r w:rsidRPr="00717C8A">
              <w:rPr>
                <w:rFonts w:hint="eastAsia"/>
                <w:szCs w:val="21"/>
              </w:rPr>
              <w:t>洗浄済の作業衣を着用すること。　　　　　　（条例</w:t>
            </w:r>
            <w:r w:rsidRPr="00717C8A">
              <w:rPr>
                <w:szCs w:val="21"/>
              </w:rPr>
              <w:t>3</w:t>
            </w:r>
            <w:r w:rsidRPr="00717C8A">
              <w:rPr>
                <w:rFonts w:hint="eastAsia"/>
                <w:szCs w:val="21"/>
              </w:rPr>
              <w:t>条</w:t>
            </w:r>
            <w:r w:rsidRPr="00717C8A">
              <w:rPr>
                <w:szCs w:val="21"/>
              </w:rPr>
              <w:t>1</w:t>
            </w:r>
            <w:r w:rsidRPr="00717C8A">
              <w:rPr>
                <w:rFonts w:hint="eastAsia"/>
                <w:szCs w:val="21"/>
              </w:rPr>
              <w:t>号）</w:t>
            </w:r>
          </w:p>
        </w:tc>
      </w:tr>
      <w:tr w:rsidR="003D0EF7" w:rsidRPr="00717C8A" w:rsidTr="007B629D">
        <w:trPr>
          <w:cantSplit/>
          <w:trHeight w:val="602"/>
        </w:trPr>
        <w:tc>
          <w:tcPr>
            <w:tcW w:w="2685" w:type="dxa"/>
            <w:vAlign w:val="center"/>
          </w:tcPr>
          <w:p w:rsidR="003D0EF7" w:rsidRPr="00717C8A" w:rsidRDefault="003D0EF7" w:rsidP="007B629D">
            <w:pPr>
              <w:widowControl/>
              <w:jc w:val="center"/>
              <w:rPr>
                <w:szCs w:val="21"/>
              </w:rPr>
            </w:pPr>
            <w:r w:rsidRPr="00717C8A">
              <w:rPr>
                <w:rFonts w:hint="eastAsia"/>
                <w:szCs w:val="21"/>
              </w:rPr>
              <w:t>手指消毒</w:t>
            </w:r>
          </w:p>
        </w:tc>
        <w:tc>
          <w:tcPr>
            <w:tcW w:w="6105" w:type="dxa"/>
            <w:vAlign w:val="center"/>
          </w:tcPr>
          <w:p w:rsidR="003D0EF7" w:rsidRPr="00717C8A" w:rsidRDefault="003D0EF7" w:rsidP="007B629D">
            <w:pPr>
              <w:widowControl/>
              <w:rPr>
                <w:szCs w:val="21"/>
              </w:rPr>
            </w:pPr>
            <w:r w:rsidRPr="00717C8A">
              <w:rPr>
                <w:rFonts w:hint="eastAsia"/>
                <w:szCs w:val="21"/>
              </w:rPr>
              <w:t>手指の爪は常に短くし，客</w:t>
            </w:r>
            <w:r w:rsidRPr="00717C8A">
              <w:rPr>
                <w:szCs w:val="21"/>
              </w:rPr>
              <w:t>1</w:t>
            </w:r>
            <w:r w:rsidRPr="00717C8A">
              <w:rPr>
                <w:rFonts w:hint="eastAsia"/>
                <w:szCs w:val="21"/>
              </w:rPr>
              <w:t>人ごとに手指を消毒すること。</w:t>
            </w:r>
          </w:p>
          <w:p w:rsidR="003D0EF7" w:rsidRPr="00717C8A" w:rsidRDefault="003D0EF7" w:rsidP="007B629D">
            <w:pPr>
              <w:widowControl/>
              <w:rPr>
                <w:szCs w:val="21"/>
              </w:rPr>
            </w:pPr>
            <w:r w:rsidRPr="00717C8A">
              <w:rPr>
                <w:rFonts w:hint="eastAsia"/>
                <w:szCs w:val="21"/>
              </w:rPr>
              <w:t xml:space="preserve">　　　　　　　　　　　　　　　　　　　　</w:t>
            </w:r>
            <w:r w:rsidRPr="00717C8A">
              <w:rPr>
                <w:szCs w:val="21"/>
              </w:rPr>
              <w:t xml:space="preserve"> </w:t>
            </w:r>
            <w:r w:rsidRPr="00717C8A">
              <w:rPr>
                <w:rFonts w:hint="eastAsia"/>
                <w:szCs w:val="21"/>
              </w:rPr>
              <w:t>（条例</w:t>
            </w:r>
            <w:r w:rsidRPr="00717C8A">
              <w:rPr>
                <w:szCs w:val="21"/>
              </w:rPr>
              <w:t>3</w:t>
            </w:r>
            <w:r w:rsidRPr="00717C8A">
              <w:rPr>
                <w:rFonts w:hint="eastAsia"/>
                <w:szCs w:val="21"/>
              </w:rPr>
              <w:t>条</w:t>
            </w:r>
            <w:r w:rsidRPr="00717C8A">
              <w:rPr>
                <w:szCs w:val="21"/>
              </w:rPr>
              <w:t>2</w:t>
            </w:r>
            <w:r w:rsidRPr="00717C8A">
              <w:rPr>
                <w:rFonts w:hint="eastAsia"/>
                <w:szCs w:val="21"/>
              </w:rPr>
              <w:t>号）</w:t>
            </w:r>
          </w:p>
        </w:tc>
      </w:tr>
      <w:tr w:rsidR="003D0EF7" w:rsidRPr="00717C8A" w:rsidTr="007B629D">
        <w:trPr>
          <w:cantSplit/>
          <w:trHeight w:val="795"/>
        </w:trPr>
        <w:tc>
          <w:tcPr>
            <w:tcW w:w="2685" w:type="dxa"/>
            <w:vAlign w:val="center"/>
          </w:tcPr>
          <w:p w:rsidR="003D0EF7" w:rsidRPr="00717C8A" w:rsidRDefault="003D0EF7" w:rsidP="007B629D">
            <w:pPr>
              <w:jc w:val="center"/>
              <w:rPr>
                <w:szCs w:val="21"/>
              </w:rPr>
            </w:pPr>
            <w:r w:rsidRPr="00717C8A">
              <w:rPr>
                <w:rFonts w:hint="eastAsia"/>
                <w:szCs w:val="21"/>
              </w:rPr>
              <w:t>【理容】顔そり用石けん液</w:t>
            </w:r>
          </w:p>
          <w:p w:rsidR="003D0EF7" w:rsidRPr="00717C8A" w:rsidRDefault="003D0EF7" w:rsidP="007B629D">
            <w:pPr>
              <w:jc w:val="center"/>
              <w:rPr>
                <w:szCs w:val="21"/>
              </w:rPr>
            </w:pPr>
            <w:r w:rsidRPr="00717C8A">
              <w:rPr>
                <w:rFonts w:hint="eastAsia"/>
                <w:szCs w:val="21"/>
              </w:rPr>
              <w:t>【美容】毛そり用石けん液</w:t>
            </w:r>
          </w:p>
        </w:tc>
        <w:tc>
          <w:tcPr>
            <w:tcW w:w="6105" w:type="dxa"/>
            <w:vAlign w:val="center"/>
          </w:tcPr>
          <w:p w:rsidR="003D0EF7" w:rsidRPr="00717C8A" w:rsidRDefault="003D0EF7" w:rsidP="007B629D">
            <w:pPr>
              <w:rPr>
                <w:szCs w:val="21"/>
              </w:rPr>
            </w:pPr>
            <w:r w:rsidRPr="00717C8A">
              <w:rPr>
                <w:rFonts w:hint="eastAsia"/>
                <w:szCs w:val="21"/>
              </w:rPr>
              <w:t>客</w:t>
            </w:r>
            <w:r w:rsidRPr="00717C8A">
              <w:rPr>
                <w:szCs w:val="21"/>
              </w:rPr>
              <w:t>1</w:t>
            </w:r>
            <w:r w:rsidRPr="00717C8A">
              <w:rPr>
                <w:rFonts w:hint="eastAsia"/>
                <w:szCs w:val="21"/>
              </w:rPr>
              <w:t>人ごとに新しいものに取り替えること。</w:t>
            </w:r>
            <w:r w:rsidRPr="00717C8A">
              <w:rPr>
                <w:szCs w:val="21"/>
              </w:rPr>
              <w:t xml:space="preserve"> </w:t>
            </w:r>
            <w:r w:rsidRPr="00717C8A">
              <w:rPr>
                <w:rFonts w:hint="eastAsia"/>
                <w:szCs w:val="21"/>
              </w:rPr>
              <w:t>（条例</w:t>
            </w:r>
            <w:r w:rsidRPr="00717C8A">
              <w:rPr>
                <w:szCs w:val="21"/>
              </w:rPr>
              <w:t>3</w:t>
            </w:r>
            <w:r w:rsidRPr="00717C8A">
              <w:rPr>
                <w:rFonts w:hint="eastAsia"/>
                <w:szCs w:val="21"/>
              </w:rPr>
              <w:t>条</w:t>
            </w:r>
            <w:r w:rsidRPr="00717C8A">
              <w:rPr>
                <w:szCs w:val="21"/>
              </w:rPr>
              <w:t>3</w:t>
            </w:r>
            <w:r w:rsidRPr="00717C8A">
              <w:rPr>
                <w:rFonts w:hint="eastAsia"/>
                <w:szCs w:val="21"/>
              </w:rPr>
              <w:t>号）</w:t>
            </w:r>
          </w:p>
        </w:tc>
      </w:tr>
      <w:tr w:rsidR="003D0EF7" w:rsidRPr="00717C8A" w:rsidTr="007B629D">
        <w:trPr>
          <w:cantSplit/>
          <w:trHeight w:val="651"/>
        </w:trPr>
        <w:tc>
          <w:tcPr>
            <w:tcW w:w="2685" w:type="dxa"/>
            <w:vAlign w:val="center"/>
          </w:tcPr>
          <w:p w:rsidR="003D0EF7" w:rsidRPr="00717C8A" w:rsidRDefault="003D0EF7" w:rsidP="007B629D">
            <w:pPr>
              <w:jc w:val="center"/>
              <w:rPr>
                <w:szCs w:val="21"/>
              </w:rPr>
            </w:pPr>
            <w:r w:rsidRPr="00717C8A">
              <w:rPr>
                <w:rFonts w:hint="eastAsia"/>
                <w:szCs w:val="21"/>
              </w:rPr>
              <w:t>その他</w:t>
            </w:r>
          </w:p>
        </w:tc>
        <w:tc>
          <w:tcPr>
            <w:tcW w:w="6105" w:type="dxa"/>
            <w:vAlign w:val="center"/>
          </w:tcPr>
          <w:p w:rsidR="003D0EF7" w:rsidRPr="00717C8A" w:rsidRDefault="003D0EF7" w:rsidP="007B629D">
            <w:pPr>
              <w:ind w:firstLineChars="100" w:firstLine="210"/>
              <w:rPr>
                <w:szCs w:val="21"/>
              </w:rPr>
            </w:pPr>
            <w:r w:rsidRPr="00717C8A">
              <w:rPr>
                <w:rFonts w:hint="eastAsia"/>
                <w:szCs w:val="21"/>
              </w:rPr>
              <w:t xml:space="preserve">衛生上有害となるおそれのない医薬品，化粧品その他これに類するものを使用すること。　　　　　　　</w:t>
            </w:r>
            <w:r w:rsidRPr="00717C8A">
              <w:rPr>
                <w:szCs w:val="21"/>
              </w:rPr>
              <w:t xml:space="preserve"> </w:t>
            </w:r>
            <w:r w:rsidRPr="00717C8A">
              <w:rPr>
                <w:rFonts w:hint="eastAsia"/>
                <w:szCs w:val="21"/>
              </w:rPr>
              <w:t>（条例</w:t>
            </w:r>
            <w:r w:rsidRPr="00717C8A">
              <w:rPr>
                <w:szCs w:val="21"/>
              </w:rPr>
              <w:t>3</w:t>
            </w:r>
            <w:r w:rsidRPr="00717C8A">
              <w:rPr>
                <w:rFonts w:hint="eastAsia"/>
                <w:szCs w:val="21"/>
              </w:rPr>
              <w:t>条</w:t>
            </w:r>
            <w:r w:rsidRPr="00717C8A">
              <w:rPr>
                <w:szCs w:val="21"/>
              </w:rPr>
              <w:t>4</w:t>
            </w:r>
            <w:r w:rsidRPr="00717C8A">
              <w:rPr>
                <w:rFonts w:hint="eastAsia"/>
                <w:szCs w:val="21"/>
              </w:rPr>
              <w:t>号）</w:t>
            </w:r>
          </w:p>
        </w:tc>
      </w:tr>
    </w:tbl>
    <w:p w:rsidR="00F473EB" w:rsidRPr="00887989" w:rsidRDefault="00F473EB"/>
    <w:sectPr w:rsidR="00F473EB" w:rsidRPr="00887989" w:rsidSect="008559F4">
      <w:pgSz w:w="11906" w:h="16838"/>
      <w:pgMar w:top="1985" w:right="1466" w:bottom="1080"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E29" w:rsidRDefault="004C3E29" w:rsidP="00887989">
      <w:r>
        <w:separator/>
      </w:r>
    </w:p>
  </w:endnote>
  <w:endnote w:type="continuationSeparator" w:id="0">
    <w:p w:rsidR="004C3E29" w:rsidRDefault="004C3E29" w:rsidP="0088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E29" w:rsidRDefault="004C3E29" w:rsidP="00887989">
      <w:r>
        <w:separator/>
      </w:r>
    </w:p>
  </w:footnote>
  <w:footnote w:type="continuationSeparator" w:id="0">
    <w:p w:rsidR="004C3E29" w:rsidRDefault="004C3E29" w:rsidP="00887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7989"/>
    <w:rsid w:val="003D0EF7"/>
    <w:rsid w:val="00455E64"/>
    <w:rsid w:val="00470A98"/>
    <w:rsid w:val="004C3E29"/>
    <w:rsid w:val="00887989"/>
    <w:rsid w:val="00F4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79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887989"/>
  </w:style>
  <w:style w:type="paragraph" w:styleId="a5">
    <w:name w:val="footer"/>
    <w:basedOn w:val="a"/>
    <w:link w:val="a6"/>
    <w:uiPriority w:val="99"/>
    <w:unhideWhenUsed/>
    <w:rsid w:val="008879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87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00652</dc:creator>
  <cp:keywords/>
  <dc:description/>
  <cp:lastModifiedBy>菅田 さおり</cp:lastModifiedBy>
  <cp:revision>5</cp:revision>
  <dcterms:created xsi:type="dcterms:W3CDTF">2015-12-08T06:49:00Z</dcterms:created>
  <dcterms:modified xsi:type="dcterms:W3CDTF">2019-11-29T05:44:00Z</dcterms:modified>
</cp:coreProperties>
</file>